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62158" w:rsidRPr="001B2318" w:rsidRDefault="00D62158" w:rsidP="00D62158">
      <w:pPr>
        <w:pStyle w:val="a3"/>
        <w:jc w:val="right"/>
        <w:rPr>
          <w:rFonts w:ascii="Times New Roman" w:eastAsia="MS Mincho" w:hAnsi="Times New Roman" w:cs="Times New Roman"/>
          <w:sz w:val="22"/>
          <w:szCs w:val="22"/>
        </w:rPr>
      </w:pPr>
      <w:r w:rsidRPr="001B2318">
        <w:rPr>
          <w:rFonts w:ascii="Times New Roman" w:eastAsia="MS Mincho" w:hAnsi="Times New Roman" w:cs="Times New Roman"/>
          <w:sz w:val="22"/>
          <w:szCs w:val="22"/>
        </w:rPr>
        <w:t>Приложение № 1</w:t>
      </w:r>
    </w:p>
    <w:p w:rsidR="00D62158" w:rsidRPr="001B2318" w:rsidRDefault="00D62158" w:rsidP="00D62158">
      <w:pPr>
        <w:ind w:left="4248"/>
        <w:jc w:val="both"/>
        <w:rPr>
          <w:sz w:val="22"/>
          <w:szCs w:val="22"/>
        </w:rPr>
      </w:pPr>
    </w:p>
    <w:p w:rsidR="00D62158" w:rsidRPr="001B2318" w:rsidRDefault="00D62158" w:rsidP="00D62158">
      <w:pPr>
        <w:jc w:val="center"/>
      </w:pPr>
      <w:r w:rsidRPr="001B2318">
        <w:t>ПРАВИЛА</w:t>
      </w:r>
    </w:p>
    <w:p w:rsidR="00D62158" w:rsidRPr="001B2318" w:rsidRDefault="00D62158" w:rsidP="00D62158">
      <w:pPr>
        <w:jc w:val="center"/>
      </w:pPr>
      <w:r w:rsidRPr="001B2318">
        <w:t xml:space="preserve">организации и проведения аукционов на право заключения договора </w:t>
      </w:r>
    </w:p>
    <w:p w:rsidR="00D62158" w:rsidRPr="001B2318" w:rsidRDefault="00D62158" w:rsidP="00D62158">
      <w:pPr>
        <w:jc w:val="center"/>
      </w:pPr>
      <w:r w:rsidRPr="001B2318">
        <w:t>на размещение нестационарного торгового объекта (далее – Аукцион)</w:t>
      </w:r>
    </w:p>
    <w:p w:rsidR="00D62158" w:rsidRPr="001B2318" w:rsidRDefault="00D62158" w:rsidP="00D62158">
      <w:pPr>
        <w:jc w:val="both"/>
      </w:pPr>
    </w:p>
    <w:p w:rsidR="00D62158" w:rsidRPr="001B2318" w:rsidRDefault="00D62158" w:rsidP="00D62158">
      <w:pPr>
        <w:jc w:val="center"/>
      </w:pPr>
      <w:r w:rsidRPr="001B2318">
        <w:rPr>
          <w:lang w:val="en-US"/>
        </w:rPr>
        <w:t>I</w:t>
      </w:r>
      <w:r w:rsidRPr="001B2318">
        <w:t>. Организация Аукциона</w:t>
      </w:r>
    </w:p>
    <w:p w:rsidR="00D62158" w:rsidRPr="001B2318" w:rsidRDefault="00D62158" w:rsidP="00D62158">
      <w:pPr>
        <w:ind w:left="2124" w:firstLine="708"/>
        <w:jc w:val="both"/>
      </w:pPr>
    </w:p>
    <w:p w:rsidR="00D62158" w:rsidRPr="001B2318" w:rsidRDefault="00D62158" w:rsidP="00D62158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1B2318">
        <w:rPr>
          <w:rFonts w:cs="Times New Roman"/>
          <w:sz w:val="24"/>
          <w:szCs w:val="24"/>
        </w:rPr>
        <w:tab/>
      </w:r>
      <w:r w:rsidRPr="001B2318">
        <w:rPr>
          <w:rFonts w:ascii="Times New Roman" w:hAnsi="Times New Roman" w:cs="Times New Roman"/>
          <w:sz w:val="24"/>
          <w:szCs w:val="24"/>
        </w:rPr>
        <w:t xml:space="preserve">1. Аукцион проводится на основании </w:t>
      </w:r>
      <w:proofErr w:type="gramStart"/>
      <w:r w:rsidRPr="001B2318">
        <w:rPr>
          <w:rFonts w:ascii="Times New Roman" w:hAnsi="Times New Roman" w:cs="Times New Roman"/>
          <w:sz w:val="24"/>
          <w:szCs w:val="24"/>
        </w:rPr>
        <w:t>распоряжения Управления имущественных отношений Администрации города</w:t>
      </w:r>
      <w:proofErr w:type="gramEnd"/>
      <w:r w:rsidRPr="001B2318">
        <w:rPr>
          <w:rFonts w:ascii="Times New Roman" w:hAnsi="Times New Roman" w:cs="Times New Roman"/>
          <w:sz w:val="24"/>
          <w:szCs w:val="24"/>
        </w:rPr>
        <w:t xml:space="preserve"> Глазова (далее - Управление).</w:t>
      </w:r>
    </w:p>
    <w:p w:rsidR="00D62158" w:rsidRPr="001B2318" w:rsidRDefault="00D62158" w:rsidP="00D62158">
      <w:pPr>
        <w:ind w:firstLine="720"/>
        <w:jc w:val="both"/>
      </w:pPr>
      <w:r w:rsidRPr="001B2318">
        <w:t>2. Специалист Управления, которому резолюцией руководства Управления направлены документы по подготовке Аукциона, осуществляет следующие действия:</w:t>
      </w:r>
    </w:p>
    <w:p w:rsidR="00D62158" w:rsidRPr="001B2318" w:rsidRDefault="00D62158" w:rsidP="00D62158">
      <w:pPr>
        <w:numPr>
          <w:ilvl w:val="5"/>
          <w:numId w:val="1"/>
        </w:numPr>
        <w:suppressAutoHyphens w:val="0"/>
        <w:jc w:val="both"/>
      </w:pPr>
      <w:r w:rsidRPr="001B2318">
        <w:t xml:space="preserve">         2.1. </w:t>
      </w:r>
      <w:proofErr w:type="gramStart"/>
      <w:r w:rsidRPr="001B2318">
        <w:t>Готовит проект извещения о проведении Аукциона и после утверждения аукционной комиссией  размещает его на официальном сайте МО «Город Глазов» в информационно-телекоммуникационной сети «Интернет» не менее чем за тридцать календарных дней до даты проведения Аукциона, а так же обеспечивает публикацию информации о размещении извещения на сайте МО «Город Глазов» в официальном печатном издании - газете «Красное знамя» или «Калина Красная»;</w:t>
      </w:r>
      <w:proofErr w:type="gramEnd"/>
    </w:p>
    <w:p w:rsidR="00D62158" w:rsidRPr="001B2318" w:rsidRDefault="00D62158" w:rsidP="00D62158">
      <w:pPr>
        <w:numPr>
          <w:ilvl w:val="3"/>
          <w:numId w:val="1"/>
        </w:numPr>
        <w:suppressAutoHyphens w:val="0"/>
        <w:jc w:val="both"/>
      </w:pPr>
      <w:r w:rsidRPr="001B2318">
        <w:t xml:space="preserve">         2.2. Ведет прием и проверку документов с заявками на участие в Аукционе и после их регистрации передает на рассмотрение в аукционную комиссию не позднее двух рабочих дней со дня  окончания приема заявок;</w:t>
      </w:r>
    </w:p>
    <w:p w:rsidR="00D62158" w:rsidRPr="001B2318" w:rsidRDefault="00D62158" w:rsidP="00D62158">
      <w:pPr>
        <w:numPr>
          <w:ilvl w:val="3"/>
          <w:numId w:val="1"/>
        </w:numPr>
        <w:suppressAutoHyphens w:val="0"/>
        <w:jc w:val="both"/>
      </w:pPr>
      <w:r w:rsidRPr="001B2318">
        <w:t xml:space="preserve">         2.3. Готовит проект протокола аукцио</w:t>
      </w:r>
      <w:bookmarkStart w:id="0" w:name="_GoBack"/>
      <w:bookmarkEnd w:id="0"/>
      <w:r w:rsidRPr="001B2318">
        <w:t>нной комиссии с решением о рассмотрении заявок на участие в Аукционе.</w:t>
      </w:r>
    </w:p>
    <w:p w:rsidR="00D62158" w:rsidRPr="001B2318" w:rsidRDefault="00D62158" w:rsidP="00D62158">
      <w:pPr>
        <w:numPr>
          <w:ilvl w:val="2"/>
          <w:numId w:val="1"/>
        </w:numPr>
        <w:suppressAutoHyphens w:val="0"/>
        <w:jc w:val="both"/>
      </w:pPr>
      <w:r w:rsidRPr="001B2318">
        <w:t xml:space="preserve">         2.4. </w:t>
      </w:r>
      <w:proofErr w:type="gramStart"/>
      <w:r w:rsidRPr="001B2318">
        <w:t>Вручает заявителям, признанным участниками аукциона, и заявителям, не допущенным к участию в аукционе, уведомления о принятых в отношении них решениях либо направляет такие уведомления по почте заказным письмом не позднее двух рабочих дней, следующих за днем получения протокола аукционной комиссии.</w:t>
      </w:r>
      <w:proofErr w:type="gramEnd"/>
    </w:p>
    <w:p w:rsidR="00D62158" w:rsidRPr="001B2318" w:rsidRDefault="00D62158" w:rsidP="00D62158">
      <w:pPr>
        <w:numPr>
          <w:ilvl w:val="5"/>
          <w:numId w:val="1"/>
        </w:numPr>
        <w:suppressAutoHyphens w:val="0"/>
        <w:jc w:val="both"/>
      </w:pPr>
      <w:r w:rsidRPr="001B2318">
        <w:t xml:space="preserve"> </w:t>
      </w:r>
      <w:r w:rsidRPr="001B2318">
        <w:tab/>
        <w:t xml:space="preserve">3. Специалист сектора учета и отчетности Управления на основании отзыва заявки на участие в Аукционе, протокола рассмотрения заявок на участие в Аукционе, протокола о результатах Аукциона обеспечивает возврат задатков в порядке и в сроки, установленные действующим законодательством. </w:t>
      </w:r>
    </w:p>
    <w:p w:rsidR="00D62158" w:rsidRPr="001B2318" w:rsidRDefault="00D62158" w:rsidP="00D62158">
      <w:pPr>
        <w:ind w:firstLine="720"/>
        <w:jc w:val="both"/>
      </w:pPr>
      <w:r w:rsidRPr="001B2318">
        <w:t>4. В случае</w:t>
      </w:r>
      <w:proofErr w:type="gramStart"/>
      <w:r w:rsidRPr="001B2318">
        <w:t>,</w:t>
      </w:r>
      <w:proofErr w:type="gramEnd"/>
      <w:r w:rsidRPr="001B2318">
        <w:t xml:space="preserve"> если по окончании срока подачи заявок на участие в аукционе подана только одна заявка или не подано ни одной заявки, а также, если на основании результатов рассмотрения заявок на участие в аукционе принято решение об отказе в допуске к участию в аукционе всех заявителей или о допуске к участию в аукционе и признании участником аукциона только одного заявителя, аукцион признается несостоявшимся. </w:t>
      </w:r>
    </w:p>
    <w:p w:rsidR="00D62158" w:rsidRPr="001B2318" w:rsidRDefault="00D62158" w:rsidP="00D62158">
      <w:pPr>
        <w:ind w:firstLine="720"/>
        <w:jc w:val="both"/>
      </w:pPr>
      <w:r w:rsidRPr="001B2318">
        <w:t>В таком случае оформляется в одном экземпляре протокол аукционной комиссии о признании аукциона несостоявшимся и размещается на официальном сайте МО «Город Глазов» в информационно-телекоммуникационной сети «Интернет» в течени</w:t>
      </w:r>
      <w:proofErr w:type="gramStart"/>
      <w:r w:rsidRPr="001B2318">
        <w:t>и</w:t>
      </w:r>
      <w:proofErr w:type="gramEnd"/>
      <w:r w:rsidRPr="001B2318">
        <w:t xml:space="preserve"> одного рабочего дня со дня его подписания. </w:t>
      </w:r>
    </w:p>
    <w:p w:rsidR="00D62158" w:rsidRPr="001B2318" w:rsidRDefault="00D62158" w:rsidP="00D62158">
      <w:pPr>
        <w:jc w:val="center"/>
      </w:pPr>
    </w:p>
    <w:p w:rsidR="00D62158" w:rsidRPr="001B2318" w:rsidRDefault="00D62158" w:rsidP="00D62158">
      <w:pPr>
        <w:jc w:val="center"/>
      </w:pPr>
      <w:r w:rsidRPr="001B2318">
        <w:rPr>
          <w:lang w:val="en-US"/>
        </w:rPr>
        <w:t>II</w:t>
      </w:r>
      <w:r w:rsidRPr="001B2318">
        <w:t>. Порядок проведения Аукциона.</w:t>
      </w:r>
    </w:p>
    <w:p w:rsidR="00D62158" w:rsidRPr="001B2318" w:rsidRDefault="00D62158" w:rsidP="00D62158">
      <w:pPr>
        <w:ind w:left="720" w:hanging="360"/>
        <w:jc w:val="both"/>
      </w:pPr>
    </w:p>
    <w:p w:rsidR="00D62158" w:rsidRPr="001B2318" w:rsidRDefault="00D62158" w:rsidP="00D62158">
      <w:pPr>
        <w:ind w:firstLine="720"/>
        <w:jc w:val="both"/>
      </w:pPr>
      <w:r w:rsidRPr="001B2318">
        <w:t>1. Для проведения Аукциона из числа сотрудников Управления  распоряжением Управления назначаются аукционист и секретарь. Возможен вариант приглашения аукциониста, с которым заключается договор на проведение Аукциона.</w:t>
      </w:r>
    </w:p>
    <w:p w:rsidR="00D62158" w:rsidRPr="001B2318" w:rsidRDefault="00D62158" w:rsidP="00D62158">
      <w:pPr>
        <w:ind w:firstLine="720"/>
        <w:jc w:val="both"/>
      </w:pPr>
      <w:r w:rsidRPr="001B2318">
        <w:t>2. Аукцион ведет аукционист, который вначале представляется и называет дату и номер распоряжения Управления о назначен</w:t>
      </w:r>
      <w:proofErr w:type="gramStart"/>
      <w:r w:rsidRPr="001B2318">
        <w:t>ии ау</w:t>
      </w:r>
      <w:proofErr w:type="gramEnd"/>
      <w:r w:rsidRPr="001B2318">
        <w:t>кциониста и секретаря, который в ходе аукциона ведет протокол Аукциона (или дату и номер договора на проведение Аукциона).</w:t>
      </w:r>
    </w:p>
    <w:p w:rsidR="00D62158" w:rsidRPr="001B2318" w:rsidRDefault="00D62158" w:rsidP="00D62158">
      <w:pPr>
        <w:ind w:firstLine="720"/>
        <w:jc w:val="both"/>
      </w:pPr>
      <w:r w:rsidRPr="001B2318">
        <w:lastRenderedPageBreak/>
        <w:t>3. Аукционист оглашает наименование, основные характеристики и начальную цену предмета Аукциона, величину ее повышения   («шаг аукциона») и порядок проведения Аукциона.</w:t>
      </w:r>
    </w:p>
    <w:p w:rsidR="00D62158" w:rsidRPr="001B2318" w:rsidRDefault="00D62158" w:rsidP="00D62158">
      <w:pPr>
        <w:ind w:firstLine="720"/>
        <w:jc w:val="both"/>
      </w:pPr>
      <w:r w:rsidRPr="001B2318">
        <w:t xml:space="preserve">4. В ходе Аукциона его участникам запрещается использовать мобильные телефоны, громко разговаривать, перемещаться с места на место, покидать помещение, где проводится Аукцион. Участник Аукциона, нарушивший данные требования, исключается из числа участников Аукциона с записью об этом в протоколе Аукциона. </w:t>
      </w:r>
    </w:p>
    <w:p w:rsidR="00D62158" w:rsidRPr="001B2318" w:rsidRDefault="00D62158" w:rsidP="00D62158">
      <w:pPr>
        <w:ind w:firstLine="720"/>
        <w:jc w:val="both"/>
      </w:pPr>
      <w:r w:rsidRPr="001B2318">
        <w:t>При необходимости в ходе Аукциона аукционист имеет право объявить перерыв на определенное время.</w:t>
      </w:r>
    </w:p>
    <w:p w:rsidR="00D62158" w:rsidRPr="001B2318" w:rsidRDefault="00D62158" w:rsidP="00D62158">
      <w:pPr>
        <w:ind w:firstLine="720"/>
        <w:jc w:val="both"/>
      </w:pPr>
      <w:r w:rsidRPr="001B2318">
        <w:t xml:space="preserve">5. Присутствующим участникам Аукциона аукционист выдает </w:t>
      </w:r>
      <w:proofErr w:type="gramStart"/>
      <w:r w:rsidRPr="001B2318">
        <w:t>под роспись в протоколе Аукциона карточки с личным номером участника в соответствии с номерами</w:t>
      </w:r>
      <w:proofErr w:type="gramEnd"/>
      <w:r w:rsidRPr="001B2318">
        <w:t xml:space="preserve"> заявок (далее - карточка участника). После объявления начала Аукциона с ударом аукционного молотка карточки участника не выдаются.</w:t>
      </w:r>
    </w:p>
    <w:p w:rsidR="00D62158" w:rsidRPr="001B2318" w:rsidRDefault="00D62158" w:rsidP="00D62158">
      <w:pPr>
        <w:ind w:firstLine="720"/>
        <w:jc w:val="both"/>
      </w:pPr>
      <w:r w:rsidRPr="001B2318">
        <w:t>6. Аукцион начинается объявлением аукциониста о его начале с ударом аукционного молотка. После этого объявляется начальная цена предмета Аукциона.</w:t>
      </w:r>
    </w:p>
    <w:p w:rsidR="00D62158" w:rsidRPr="001B2318" w:rsidRDefault="00D62158" w:rsidP="00D62158">
      <w:pPr>
        <w:ind w:firstLine="720"/>
        <w:jc w:val="both"/>
      </w:pPr>
      <w:r w:rsidRPr="001B2318">
        <w:t>В ходе Аукциона согласие участника с ценой предмета Аукциона выражается поднятием карточки участника</w:t>
      </w:r>
    </w:p>
    <w:p w:rsidR="00D62158" w:rsidRPr="001B2318" w:rsidRDefault="00D62158" w:rsidP="00D62158">
      <w:pPr>
        <w:ind w:firstLine="720"/>
        <w:jc w:val="both"/>
      </w:pPr>
      <w:r w:rsidRPr="001B2318">
        <w:t>7. Аукцион признается не состоявшимся при условии участия в нем менее двух участников или если после троекратного объявления начальной цены предмета Аукциона с ударом аукционного молотка ни один из участников не поднял карточку участника.</w:t>
      </w:r>
    </w:p>
    <w:p w:rsidR="00D62158" w:rsidRPr="001B2318" w:rsidRDefault="00D62158" w:rsidP="00D62158">
      <w:pPr>
        <w:ind w:firstLine="720"/>
        <w:jc w:val="both"/>
      </w:pPr>
      <w:r w:rsidRPr="001B2318">
        <w:t xml:space="preserve">В таком случае протокол Аукциона  о признании его не </w:t>
      </w:r>
      <w:proofErr w:type="gramStart"/>
      <w:r w:rsidRPr="001B2318">
        <w:t>состоявшимся</w:t>
      </w:r>
      <w:proofErr w:type="gramEnd"/>
      <w:r w:rsidRPr="001B2318">
        <w:t xml:space="preserve"> оформляется в одном экземпляре и подписывается в день проведения Аукциона. </w:t>
      </w:r>
    </w:p>
    <w:p w:rsidR="00D62158" w:rsidRPr="001B2318" w:rsidRDefault="00D62158" w:rsidP="00D62158">
      <w:pPr>
        <w:ind w:firstLine="720"/>
        <w:jc w:val="both"/>
      </w:pPr>
      <w:r w:rsidRPr="001B2318">
        <w:t>8. Аукционист определяет первого из участников, поднявшего карточку участника, указывает на него и называет его номер. Затем аукционист объявляет следующую цену предмета Аукциона в соответствии с «шагом аукциона».</w:t>
      </w:r>
    </w:p>
    <w:p w:rsidR="00D62158" w:rsidRPr="001B2318" w:rsidRDefault="00D62158" w:rsidP="00D62158">
      <w:pPr>
        <w:ind w:firstLine="720"/>
        <w:jc w:val="both"/>
      </w:pPr>
      <w:r w:rsidRPr="001B2318">
        <w:t>Участники Аукциона могут самостоятельно предлагать цену Аукциона при условии, что она будет выше цены, объявленной аукционистом, не менее чем на два «шага аукциона». В этом случае аукционист, огласив такое предложение участника Аукциона, предлагает цену, увеличенную относительно поступившего предложения еще на один «шаг аукциона»</w:t>
      </w:r>
    </w:p>
    <w:p w:rsidR="00D62158" w:rsidRPr="001B2318" w:rsidRDefault="00D62158" w:rsidP="00D62158">
      <w:pPr>
        <w:ind w:firstLine="720"/>
        <w:jc w:val="both"/>
      </w:pPr>
      <w:r w:rsidRPr="001B2318">
        <w:t>9. В случае</w:t>
      </w:r>
      <w:proofErr w:type="gramStart"/>
      <w:r w:rsidRPr="001B2318">
        <w:t>,</w:t>
      </w:r>
      <w:proofErr w:type="gramEnd"/>
      <w:r w:rsidRPr="001B2318">
        <w:t xml:space="preserve"> если после троекратного объявления аукционистом  очередной цены предмета Аукциона с ударом аукционного молотка ни один из участников не поднял карточку участника, аукционист объявляет о завершении Аукциона и называет победителем Аукциона участника, номер карточки которого был назван последним, а так же цену приобретаемого предмета Аукциона. </w:t>
      </w:r>
    </w:p>
    <w:p w:rsidR="00D62158" w:rsidRPr="001B2318" w:rsidRDefault="00D62158" w:rsidP="00D62158">
      <w:pPr>
        <w:ind w:firstLine="720"/>
        <w:jc w:val="both"/>
      </w:pPr>
      <w:r w:rsidRPr="001B2318">
        <w:t xml:space="preserve">10.  После завершения Аукциона оформляется протокол Аукциона в двух экземплярах и подписывается в день проведения Аукциона председателем аукционной комиссии. Один экземпляр протокола о результатах Аукциона под роспись передается победителю Аукциона, второй остается в Управлении в деле  по Аукциону. В случае уклонения победителя Аукциона от получения протокола о результатах Аукциона в данном протоколе делается запись об этом. </w:t>
      </w:r>
    </w:p>
    <w:p w:rsidR="00D62158" w:rsidRPr="001B2318" w:rsidRDefault="00D62158" w:rsidP="00D62158">
      <w:pPr>
        <w:ind w:firstLine="720"/>
        <w:jc w:val="both"/>
        <w:rPr>
          <w:rFonts w:eastAsia="MS Mincho"/>
        </w:rPr>
      </w:pPr>
      <w:r w:rsidRPr="001B2318">
        <w:t xml:space="preserve">11. Секретарь в течение трех рабочих дней со дня подписания протокола о результатах Аукциона обеспечивает его размещение на официальном сайте МО «Город Глазов» в информационно-телекоммуникационной сети «Интернет».     </w:t>
      </w:r>
    </w:p>
    <w:p w:rsidR="00D62158" w:rsidRPr="001B2318" w:rsidRDefault="00D62158" w:rsidP="00D62158">
      <w:pPr>
        <w:pStyle w:val="a3"/>
        <w:jc w:val="both"/>
        <w:rPr>
          <w:rFonts w:ascii="Times New Roman" w:eastAsia="MS Mincho" w:hAnsi="Times New Roman" w:cs="Times New Roman"/>
          <w:sz w:val="24"/>
          <w:szCs w:val="24"/>
        </w:rPr>
      </w:pPr>
    </w:p>
    <w:p w:rsidR="00D62158" w:rsidRPr="001B2318" w:rsidRDefault="00D62158" w:rsidP="00D62158">
      <w:pPr>
        <w:pStyle w:val="a3"/>
        <w:jc w:val="right"/>
        <w:rPr>
          <w:rFonts w:ascii="Times New Roman" w:eastAsia="MS Mincho" w:hAnsi="Times New Roman" w:cs="Times New Roman"/>
          <w:sz w:val="24"/>
          <w:szCs w:val="24"/>
        </w:rPr>
      </w:pPr>
    </w:p>
    <w:p w:rsidR="002168B8" w:rsidRPr="001B2318" w:rsidRDefault="002168B8"/>
    <w:sectPr w:rsidR="002168B8" w:rsidRPr="001B2318" w:rsidSect="002168B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4065572"/>
    <w:multiLevelType w:val="hybridMultilevel"/>
    <w:tmpl w:val="CAFCD36E"/>
    <w:lvl w:ilvl="0" w:tplc="BC56DBD2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88326F94">
      <w:numFmt w:val="none"/>
      <w:lvlText w:val=""/>
      <w:lvlJc w:val="left"/>
      <w:pPr>
        <w:tabs>
          <w:tab w:val="num" w:pos="0"/>
        </w:tabs>
      </w:pPr>
    </w:lvl>
    <w:lvl w:ilvl="2" w:tplc="1D302DAE">
      <w:numFmt w:val="none"/>
      <w:lvlText w:val=""/>
      <w:lvlJc w:val="left"/>
      <w:pPr>
        <w:tabs>
          <w:tab w:val="num" w:pos="0"/>
        </w:tabs>
      </w:pPr>
    </w:lvl>
    <w:lvl w:ilvl="3" w:tplc="EF287A4E">
      <w:numFmt w:val="none"/>
      <w:lvlText w:val=""/>
      <w:lvlJc w:val="left"/>
      <w:pPr>
        <w:tabs>
          <w:tab w:val="num" w:pos="0"/>
        </w:tabs>
      </w:pPr>
    </w:lvl>
    <w:lvl w:ilvl="4" w:tplc="868E6120">
      <w:numFmt w:val="none"/>
      <w:lvlText w:val=""/>
      <w:lvlJc w:val="left"/>
      <w:pPr>
        <w:tabs>
          <w:tab w:val="num" w:pos="0"/>
        </w:tabs>
      </w:pPr>
    </w:lvl>
    <w:lvl w:ilvl="5" w:tplc="732A81EA">
      <w:numFmt w:val="none"/>
      <w:lvlText w:val=""/>
      <w:lvlJc w:val="left"/>
      <w:pPr>
        <w:tabs>
          <w:tab w:val="num" w:pos="0"/>
        </w:tabs>
      </w:pPr>
    </w:lvl>
    <w:lvl w:ilvl="6" w:tplc="58DA1DDE">
      <w:numFmt w:val="none"/>
      <w:lvlText w:val=""/>
      <w:lvlJc w:val="left"/>
      <w:pPr>
        <w:tabs>
          <w:tab w:val="num" w:pos="0"/>
        </w:tabs>
      </w:pPr>
    </w:lvl>
    <w:lvl w:ilvl="7" w:tplc="46F21B0E">
      <w:numFmt w:val="none"/>
      <w:lvlText w:val=""/>
      <w:lvlJc w:val="left"/>
      <w:pPr>
        <w:tabs>
          <w:tab w:val="num" w:pos="0"/>
        </w:tabs>
      </w:pPr>
    </w:lvl>
    <w:lvl w:ilvl="8" w:tplc="65746C52">
      <w:numFmt w:val="none"/>
      <w:lvlText w:val=""/>
      <w:lvlJc w:val="left"/>
      <w:pPr>
        <w:tabs>
          <w:tab w:val="num" w:pos="0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7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D62158"/>
    <w:rsid w:val="001B2318"/>
    <w:rsid w:val="002168B8"/>
    <w:rsid w:val="00D621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62158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unhideWhenUsed/>
    <w:rsid w:val="00D62158"/>
    <w:pPr>
      <w:suppressAutoHyphens w:val="0"/>
    </w:pPr>
    <w:rPr>
      <w:rFonts w:ascii="Courier New" w:hAnsi="Courier New" w:cs="Courier New"/>
      <w:sz w:val="20"/>
      <w:szCs w:val="20"/>
      <w:lang w:eastAsia="ru-RU"/>
    </w:rPr>
  </w:style>
  <w:style w:type="character" w:customStyle="1" w:styleId="a4">
    <w:name w:val="Текст Знак"/>
    <w:basedOn w:val="a0"/>
    <w:link w:val="a3"/>
    <w:rsid w:val="00D62158"/>
    <w:rPr>
      <w:rFonts w:ascii="Courier New" w:eastAsia="Times New Roman" w:hAnsi="Courier New" w:cs="Courier New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905</Words>
  <Characters>5159</Characters>
  <Application>Microsoft Office Word</Application>
  <DocSecurity>0</DocSecurity>
  <Lines>42</Lines>
  <Paragraphs>12</Paragraphs>
  <ScaleCrop>false</ScaleCrop>
  <Company/>
  <LinksUpToDate>false</LinksUpToDate>
  <CharactersWithSpaces>6052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zem01</dc:creator>
  <cp:keywords/>
  <dc:description/>
  <cp:lastModifiedBy>Наталья Абашева</cp:lastModifiedBy>
  <cp:revision>3</cp:revision>
  <dcterms:created xsi:type="dcterms:W3CDTF">2019-12-27T10:51:00Z</dcterms:created>
  <dcterms:modified xsi:type="dcterms:W3CDTF">2022-07-26T09:14:00Z</dcterms:modified>
</cp:coreProperties>
</file>