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01D8" w:rsidRDefault="009003B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О</w:t>
      </w:r>
      <w:r w:rsidR="004E746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старте приема заявок на пятый </w:t>
      </w:r>
      <w:proofErr w:type="gramStart"/>
      <w:r w:rsidR="004E746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форум</w:t>
      </w:r>
      <w:r w:rsidR="004E746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br/>
        <w:t>«</w:t>
      </w:r>
      <w:proofErr w:type="gramEnd"/>
      <w:r w:rsidR="004E746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Сильные идеи для нового времени»</w:t>
      </w:r>
    </w:p>
    <w:p w:rsidR="000701D8" w:rsidRDefault="000701D8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0701D8" w:rsidRDefault="004E7464">
      <w:pPr>
        <w:pStyle w:val="af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Открыт прием заявок на форум «Сильные идеи для нового </w:t>
      </w:r>
      <w:proofErr w:type="gramStart"/>
      <w:r>
        <w:rPr>
          <w:sz w:val="28"/>
          <w:szCs w:val="28"/>
        </w:rPr>
        <w:t>времени»</w:t>
      </w:r>
      <w:r>
        <w:rPr>
          <w:sz w:val="28"/>
          <w:szCs w:val="28"/>
        </w:rPr>
        <w:br/>
        <w:t>(</w:t>
      </w:r>
      <w:proofErr w:type="gramEnd"/>
      <w:r>
        <w:rPr>
          <w:sz w:val="28"/>
          <w:szCs w:val="28"/>
        </w:rPr>
        <w:t xml:space="preserve">далее – Форум). Организаторы – автономная некоммерческая организация «Агентство стратегических инициатив по продвижению новых проектов» </w:t>
      </w:r>
      <w:r>
        <w:rPr>
          <w:sz w:val="28"/>
          <w:szCs w:val="28"/>
        </w:rPr>
        <w:br/>
        <w:t>(далее – Агентство) и Фонд «</w:t>
      </w:r>
      <w:proofErr w:type="spellStart"/>
      <w:r>
        <w:rPr>
          <w:sz w:val="28"/>
          <w:szCs w:val="28"/>
        </w:rPr>
        <w:t>Росконгресс</w:t>
      </w:r>
      <w:proofErr w:type="spellEnd"/>
      <w:r>
        <w:rPr>
          <w:sz w:val="28"/>
          <w:szCs w:val="28"/>
        </w:rPr>
        <w:t xml:space="preserve">», </w:t>
      </w:r>
      <w:proofErr w:type="spellStart"/>
      <w:r>
        <w:rPr>
          <w:sz w:val="28"/>
          <w:szCs w:val="28"/>
        </w:rPr>
        <w:t>соорганизаторы</w:t>
      </w:r>
      <w:proofErr w:type="spellEnd"/>
      <w:r>
        <w:rPr>
          <w:sz w:val="28"/>
          <w:szCs w:val="28"/>
        </w:rPr>
        <w:t xml:space="preserve"> – государственная корпорация развития «ВЭБ.РФ» и Правительство Нижегородской области. Свои идеи для позитивных изменений в стране можно подать на платформе </w:t>
      </w:r>
      <w:hyperlink r:id="rId7" w:tooltip="https://xn--d1ach8g.xn--c1aenmdblfega.xn--p1ai/?utm_source=asiru&amp;utm_medium=news&amp;utm_campaign=start-12-2023" w:history="1">
        <w:proofErr w:type="spellStart"/>
        <w:r>
          <w:rPr>
            <w:rStyle w:val="af6"/>
            <w:color w:val="auto"/>
            <w:sz w:val="28"/>
            <w:szCs w:val="28"/>
            <w:u w:val="none"/>
          </w:rPr>
          <w:t>идея.росконгресс.рф</w:t>
        </w:r>
        <w:proofErr w:type="spellEnd"/>
      </w:hyperlink>
      <w:r>
        <w:rPr>
          <w:sz w:val="28"/>
          <w:szCs w:val="28"/>
        </w:rPr>
        <w:t xml:space="preserve"> до 15 мая 2025 года. Затем эксперты отберут топ-100 идей. Самые сильные из идей будут представлены руководству страны в июле </w:t>
      </w:r>
      <w:r>
        <w:rPr>
          <w:sz w:val="28"/>
          <w:szCs w:val="28"/>
        </w:rPr>
        <w:br/>
        <w:t>на финальном мероприятии в Ни</w:t>
      </w:r>
      <w:bookmarkStart w:id="0" w:name="_GoBack"/>
      <w:bookmarkEnd w:id="0"/>
      <w:r>
        <w:rPr>
          <w:sz w:val="28"/>
          <w:szCs w:val="28"/>
        </w:rPr>
        <w:t>жнем Новгороде.</w:t>
      </w:r>
    </w:p>
    <w:p w:rsidR="000701D8" w:rsidRDefault="004E7464">
      <w:pPr>
        <w:pStyle w:val="af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2025 году идеи и предложения принимаются по пяти направлениям, релевантным национальным инициативам Агентства и отвечающим национальным целям развития Российской Федерации до 2030 года:</w:t>
      </w:r>
    </w:p>
    <w:p w:rsidR="000701D8" w:rsidRDefault="004E7464">
      <w:pPr>
        <w:pStyle w:val="af5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Национальная социальная инициатив (НСИ</w:t>
      </w:r>
      <w:r>
        <w:rPr>
          <w:b/>
          <w:sz w:val="28"/>
          <w:szCs w:val="28"/>
        </w:rPr>
        <w:t xml:space="preserve">). Отбор пройдет </w:t>
      </w:r>
      <w:r>
        <w:rPr>
          <w:b/>
          <w:sz w:val="28"/>
          <w:szCs w:val="28"/>
        </w:rPr>
        <w:br/>
        <w:t>по двум ключевым темам: социальные инициативы и городское развитие. Обе нацелены на улучшение качества жизни людей, но решают разные задачи.</w:t>
      </w:r>
    </w:p>
    <w:p w:rsidR="000701D8" w:rsidRDefault="004E7464">
      <w:pPr>
        <w:pStyle w:val="af5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Национальная предпринимательская инициатива (НПИ).</w:t>
      </w:r>
      <w:r>
        <w:rPr>
          <w:b/>
          <w:sz w:val="28"/>
          <w:szCs w:val="28"/>
        </w:rPr>
        <w:t xml:space="preserve"> Тут идеи принимаются по двум ключевым темам: новый бизнес и креативная экономика. Они направлены на развитие инноваций, поддержку предпринимательства и создание условий для роста экономики.</w:t>
      </w:r>
    </w:p>
    <w:p w:rsidR="000701D8" w:rsidRDefault="004E7464">
      <w:pPr>
        <w:pStyle w:val="af5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Национальная технологическая инициатива (НТИ).</w:t>
      </w:r>
      <w:r>
        <w:rPr>
          <w:b/>
          <w:sz w:val="28"/>
          <w:szCs w:val="28"/>
        </w:rPr>
        <w:t xml:space="preserve"> Тут важны идеи по двум ключевым направлениям: гражданско-военные технологии </w:t>
      </w:r>
      <w:r>
        <w:rPr>
          <w:b/>
          <w:sz w:val="28"/>
          <w:szCs w:val="28"/>
        </w:rPr>
        <w:br/>
        <w:t xml:space="preserve">и «Платформа НТИ». Проекты должны укрепить страну, обеспечить </w:t>
      </w:r>
      <w:r>
        <w:rPr>
          <w:b/>
          <w:sz w:val="28"/>
          <w:szCs w:val="28"/>
        </w:rPr>
        <w:br/>
        <w:t>ее безопасность и сделать будущее лучше для всех.</w:t>
      </w:r>
    </w:p>
    <w:p w:rsidR="000701D8" w:rsidRDefault="004E7464">
      <w:pPr>
        <w:pStyle w:val="af5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Национальная кадровая инициатива (НКИ)</w:t>
      </w:r>
      <w:r>
        <w:rPr>
          <w:b/>
          <w:sz w:val="28"/>
          <w:szCs w:val="28"/>
        </w:rPr>
        <w:t xml:space="preserve">. Тут фокусировка </w:t>
      </w:r>
      <w:r>
        <w:rPr>
          <w:b/>
          <w:sz w:val="28"/>
          <w:szCs w:val="28"/>
        </w:rPr>
        <w:br/>
        <w:t xml:space="preserve">на идеях и проектах, которые помогут раскрыть потенциал каждого человека и обеспечить экономику необходимыми кадрами. </w:t>
      </w:r>
    </w:p>
    <w:p w:rsidR="000701D8" w:rsidRDefault="004E7464">
      <w:pPr>
        <w:pStyle w:val="af5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lastRenderedPageBreak/>
        <w:t>Национальная экологическая и климатическая инициатива (НЭКИ).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Идеи и проекты в этом направлении призваны сохранить природу, адаптировать страну к климатическим изменениям и создать условия </w:t>
      </w:r>
      <w:r>
        <w:rPr>
          <w:b/>
          <w:sz w:val="28"/>
          <w:szCs w:val="28"/>
        </w:rPr>
        <w:br/>
        <w:t>для устойчивого развития.</w:t>
      </w:r>
      <w:r>
        <w:rPr>
          <w:sz w:val="28"/>
          <w:szCs w:val="28"/>
        </w:rPr>
        <w:t xml:space="preserve"> </w:t>
      </w:r>
    </w:p>
    <w:p w:rsidR="000701D8" w:rsidRDefault="004E74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Подать заявку может любой житель России. Для этого достаточно зарегистрироваться на платформе и выбрать нужную номинацию. Затем следить </w:t>
      </w:r>
      <w:r>
        <w:rPr>
          <w:rFonts w:ascii="Times New Roman" w:hAnsi="Times New Roman" w:cs="Times New Roman"/>
          <w:sz w:val="28"/>
          <w:szCs w:val="28"/>
        </w:rPr>
        <w:br/>
        <w:t xml:space="preserve">за движением проекта, получать помощь и обратную связь по доработке </w:t>
      </w:r>
      <w:r>
        <w:rPr>
          <w:rFonts w:ascii="Times New Roman" w:hAnsi="Times New Roman" w:cs="Times New Roman"/>
          <w:sz w:val="28"/>
          <w:szCs w:val="28"/>
        </w:rPr>
        <w:br/>
        <w:t>от экспертов. Работа по экспертной оценке идей начинается с момента поступления первого предложения. Финальной точкой станет очный двухдневный Форум, который запланирован на лето и пройдет в Нижнем Новгороде. На Форуме планируется презентация 100 лучших идей и проектов, а в рамках пленарного заседания – продемонстрировать 10 из них руководству страны.</w:t>
      </w:r>
    </w:p>
    <w:p w:rsidR="000701D8" w:rsidRDefault="004E74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Первый форум «Сильные идеи для нового времени» прошел в 2020 году. </w:t>
      </w:r>
      <w:r>
        <w:rPr>
          <w:rFonts w:ascii="Times New Roman" w:hAnsi="Times New Roman" w:cs="Times New Roman"/>
          <w:sz w:val="28"/>
          <w:szCs w:val="28"/>
        </w:rPr>
        <w:br/>
        <w:t xml:space="preserve">В соответствии с Указом Президента Российской Федерации от 8 декабря 2022 г. № 899 Форум стал ежегодным. За четыре года он сплотил более 530 тысяч жителей. В первый год удалось собрать 14 768 инициатив и проектов, в 2022 лидеры предложили 19 512 идей для развития страны, в 2023 – 23 563, в 2024 – 30 726. Ежегодно около 1 000 идей получают различные инструменты поддержки </w:t>
      </w:r>
      <w:r>
        <w:rPr>
          <w:rFonts w:ascii="Times New Roman" w:hAnsi="Times New Roman" w:cs="Times New Roman"/>
          <w:sz w:val="28"/>
          <w:szCs w:val="28"/>
        </w:rPr>
        <w:br/>
        <w:t>от организаторов Форума, партнеров и региональных властей.</w:t>
      </w:r>
    </w:p>
    <w:p w:rsidR="000701D8" w:rsidRDefault="000701D8"/>
    <w:sectPr w:rsidR="000701D8">
      <w:headerReference w:type="default" r:id="rId8"/>
      <w:pgSz w:w="11906" w:h="16838"/>
      <w:pgMar w:top="1134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0081" w:rsidRDefault="003D0081">
      <w:pPr>
        <w:spacing w:after="0" w:line="240" w:lineRule="auto"/>
      </w:pPr>
      <w:r>
        <w:separator/>
      </w:r>
    </w:p>
  </w:endnote>
  <w:endnote w:type="continuationSeparator" w:id="0">
    <w:p w:rsidR="003D0081" w:rsidRDefault="003D00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0081" w:rsidRDefault="003D0081">
      <w:pPr>
        <w:spacing w:after="0" w:line="240" w:lineRule="auto"/>
      </w:pPr>
      <w:r>
        <w:separator/>
      </w:r>
    </w:p>
  </w:footnote>
  <w:footnote w:type="continuationSeparator" w:id="0">
    <w:p w:rsidR="003D0081" w:rsidRDefault="003D00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75397907"/>
      <w:docPartObj>
        <w:docPartGallery w:val="Page Numbers (Top of Page)"/>
        <w:docPartUnique/>
      </w:docPartObj>
    </w:sdtPr>
    <w:sdtEndPr/>
    <w:sdtContent>
      <w:p w:rsidR="000701D8" w:rsidRDefault="004E7464">
        <w:pPr>
          <w:pStyle w:val="af8"/>
          <w:tabs>
            <w:tab w:val="clear" w:pos="4677"/>
            <w:tab w:val="center" w:pos="4395"/>
          </w:tabs>
          <w:jc w:val="center"/>
          <w:rPr>
            <w:rFonts w:ascii="Times New Roman" w:hAnsi="Times New Roman" w:cs="Times New Roman"/>
            <w:sz w:val="20"/>
            <w:szCs w:val="20"/>
          </w:rPr>
        </w:pPr>
        <w:r>
          <w:rPr>
            <w:rFonts w:ascii="Times New Roman" w:hAnsi="Times New Roman" w:cs="Times New Roman"/>
            <w:sz w:val="20"/>
            <w:szCs w:val="20"/>
          </w:rPr>
          <w:fldChar w:fldCharType="begin"/>
        </w:r>
        <w:r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9003B9">
          <w:rPr>
            <w:rFonts w:ascii="Times New Roman" w:hAnsi="Times New Roman" w:cs="Times New Roman"/>
            <w:noProof/>
            <w:sz w:val="20"/>
            <w:szCs w:val="20"/>
          </w:rPr>
          <w:t>2</w:t>
        </w:r>
        <w:r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5A03BE"/>
    <w:multiLevelType w:val="hybridMultilevel"/>
    <w:tmpl w:val="86001168"/>
    <w:lvl w:ilvl="0" w:tplc="15723CF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8482EEF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38AA4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2275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74C48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E83C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2473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68F6E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CFC5A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1D8"/>
    <w:rsid w:val="000701D8"/>
    <w:rsid w:val="003D0081"/>
    <w:rsid w:val="004E7464"/>
    <w:rsid w:val="006B731E"/>
    <w:rsid w:val="00900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DEEC33-B7DF-4763-8632-5E679CB21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  <w:pPr>
      <w:spacing w:after="0"/>
    </w:pPr>
  </w:style>
  <w:style w:type="paragraph" w:styleId="af5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Hyperlink"/>
    <w:basedOn w:val="a0"/>
    <w:uiPriority w:val="99"/>
    <w:unhideWhenUsed/>
    <w:rPr>
      <w:color w:val="0000FF"/>
      <w:u w:val="single"/>
    </w:rPr>
  </w:style>
  <w:style w:type="character" w:styleId="af7">
    <w:name w:val="Strong"/>
    <w:basedOn w:val="a0"/>
    <w:uiPriority w:val="22"/>
    <w:qFormat/>
    <w:rPr>
      <w:b/>
      <w:bCs/>
    </w:rPr>
  </w:style>
  <w:style w:type="character" w:customStyle="1" w:styleId="bumpedfont15">
    <w:name w:val="bumpedfont15"/>
    <w:basedOn w:val="a0"/>
  </w:style>
  <w:style w:type="character" w:customStyle="1" w:styleId="apple-converted-space">
    <w:name w:val="apple-converted-space"/>
    <w:basedOn w:val="a0"/>
  </w:style>
  <w:style w:type="paragraph" w:styleId="af8">
    <w:name w:val="head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</w:style>
  <w:style w:type="paragraph" w:styleId="afa">
    <w:name w:val="footer"/>
    <w:basedOn w:val="a"/>
    <w:link w:val="af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</w:style>
  <w:style w:type="paragraph" w:styleId="afc">
    <w:name w:val="Balloon Text"/>
    <w:basedOn w:val="a"/>
    <w:link w:val="afd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basedOn w:val="a0"/>
    <w:link w:val="afc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xn--d1ach8g.xn--c1aenmdblfega.xn--p1ai/?utm_source=asiru&amp;utm_medium=news&amp;utm_campaign=start-12-202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482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Шульгина Екатерина Владимировна</dc:creator>
  <cp:keywords/>
  <dc:description/>
  <cp:lastModifiedBy>Абашева Светлана Наилевна</cp:lastModifiedBy>
  <cp:revision>3</cp:revision>
  <dcterms:created xsi:type="dcterms:W3CDTF">2025-04-01T05:56:00Z</dcterms:created>
  <dcterms:modified xsi:type="dcterms:W3CDTF">2025-04-01T06:15:00Z</dcterms:modified>
</cp:coreProperties>
</file>