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91725">
      <w:pPr>
        <w:widowControl w:val="0"/>
        <w:autoSpaceDE w:val="0"/>
        <w:autoSpaceDN w:val="0"/>
        <w:adjustRightInd w:val="0"/>
        <w:spacing w:after="0"/>
        <w:jc w:val="center"/>
        <w:divId w:val="1006709475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C91725">
      <w:pPr>
        <w:widowControl w:val="0"/>
        <w:autoSpaceDE w:val="0"/>
        <w:autoSpaceDN w:val="0"/>
        <w:adjustRightInd w:val="0"/>
        <w:spacing w:after="0"/>
        <w:jc w:val="center"/>
        <w:divId w:val="100670947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C91725">
      <w:pPr>
        <w:jc w:val="center"/>
        <w:divId w:val="1006709475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1006709475"/>
          <w:trHeight w:val="100"/>
        </w:trPr>
        <w:tc>
          <w:tcPr>
            <w:tcW w:w="5351" w:type="dxa"/>
            <w:hideMark/>
          </w:tcPr>
          <w:p w:rsidR="00000000" w:rsidRDefault="00C91725"/>
        </w:tc>
        <w:tc>
          <w:tcPr>
            <w:tcW w:w="5132" w:type="dxa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  <w:r>
              <w:t xml:space="preserve"> </w:t>
            </w:r>
          </w:p>
        </w:tc>
      </w:tr>
    </w:tbl>
    <w:p w:rsidR="00000000" w:rsidRDefault="00C91725">
      <w:pPr>
        <w:shd w:val="clear" w:color="auto" w:fill="FFFFFF"/>
        <w:spacing w:before="240" w:after="100" w:afterAutospacing="1" w:line="240" w:lineRule="auto"/>
        <w:outlineLvl w:val="1"/>
        <w:divId w:val="100670947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C91725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по продаже земельного участка с кадастровым № 18:28:000049:322, площадью 912 кв.м, расположенного по адресу: Российская Федерация, Удмуртская Республика, городской округ «Город Глазов», Глазов город, Уральская улица, 8</w:t>
      </w:r>
      <w:r>
        <w:t xml:space="preserve"> </w:t>
      </w:r>
    </w:p>
    <w:p w:rsidR="00000000" w:rsidRDefault="00C91725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>Номер пр</w:t>
      </w:r>
      <w:r>
        <w:rPr>
          <w:rFonts w:ascii="Times New Roman" w:hAnsi="Times New Roman" w:cs="Times New Roman"/>
          <w:sz w:val="24"/>
          <w:szCs w:val="24"/>
        </w:rPr>
        <w:t>оцедуры и лота: SBR012-2409120165.1</w:t>
      </w:r>
      <w:r>
        <w:t xml:space="preserve"> </w:t>
      </w:r>
    </w:p>
    <w:p w:rsidR="00000000" w:rsidRDefault="00C91725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C91725">
      <w:pPr>
        <w:shd w:val="clear" w:color="auto" w:fill="FFFFFF"/>
        <w:spacing w:before="240" w:after="100" w:afterAutospacing="1" w:line="240" w:lineRule="auto"/>
        <w:outlineLvl w:val="1"/>
        <w:divId w:val="100670947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C91725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процедуры: УПРАВЛЕНИЕ ИМУЩЕСТВЕННЫХ ОТНОШЕНИЙ АДМИНИСТРАЦИИ ГОРОДА ГЛАЗОВА (427621, Удмуртская Республика, Г. ГЛАЗОВ, УЛ. ДИНАМО, Д.6) </w:t>
      </w:r>
    </w:p>
    <w:p w:rsidR="00000000" w:rsidRDefault="00C91725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C91725">
      <w:pPr>
        <w:widowControl w:val="0"/>
        <w:autoSpaceDE w:val="0"/>
        <w:autoSpaceDN w:val="0"/>
        <w:adjustRightInd w:val="0"/>
        <w:spacing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C91725">
      <w:pPr>
        <w:widowControl w:val="0"/>
        <w:autoSpaceDE w:val="0"/>
        <w:autoSpaceDN w:val="0"/>
        <w:adjustRightInd w:val="0"/>
        <w:spacing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C91725">
      <w:pPr>
        <w:shd w:val="clear" w:color="auto" w:fill="FFFFFF"/>
        <w:spacing w:before="240" w:after="100" w:afterAutospacing="1" w:line="240" w:lineRule="auto"/>
        <w:outlineLvl w:val="1"/>
        <w:divId w:val="100670947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C91725">
      <w:pPr>
        <w:spacing w:after="0"/>
        <w:divId w:val="1006709475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C91725">
      <w:pPr>
        <w:spacing w:after="0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C91725">
      <w:pPr>
        <w:spacing w:after="0"/>
        <w:divId w:val="1006709475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C91725">
      <w:pPr>
        <w:spacing w:after="0"/>
        <w:divId w:val="1006709475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C91725">
      <w:pPr>
        <w:shd w:val="clear" w:color="auto" w:fill="FFFFFF"/>
        <w:spacing w:before="240" w:after="100" w:afterAutospacing="1" w:line="240" w:lineRule="auto"/>
        <w:outlineLvl w:val="1"/>
        <w:divId w:val="100670947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C91725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>Наименование лота: Продажа земельного участка с кадастровым № 18:28:000049:322</w:t>
      </w:r>
      <w:r>
        <w:t xml:space="preserve"> </w:t>
      </w:r>
    </w:p>
    <w:p w:rsidR="00000000" w:rsidRDefault="00C91725">
      <w:pPr>
        <w:widowControl w:val="0"/>
        <w:autoSpaceDE w:val="0"/>
        <w:autoSpaceDN w:val="0"/>
        <w:adjustRightInd w:val="0"/>
        <w:spacing w:after="0" w:line="240" w:lineRule="auto"/>
        <w:jc w:val="both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279000.00 руб. </w:t>
      </w:r>
    </w:p>
    <w:p w:rsidR="00000000" w:rsidRDefault="00C91725">
      <w:pPr>
        <w:spacing w:after="0"/>
        <w:divId w:val="100670947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00670947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00670947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8173 / 11.10.2024 11:21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Дятлов Роман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361604195054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100670947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9232 / 11.10.2024 11:22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Мануковский Евгений Юрьевич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361604399280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</w:tbl>
    <w:p w:rsidR="00000000" w:rsidRDefault="00C91725">
      <w:pPr>
        <w:spacing w:after="0"/>
        <w:divId w:val="100670947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100670947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C91725">
      <w:pPr>
        <w:spacing w:after="0"/>
        <w:divId w:val="100670947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100670947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00670947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8173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Дятлов Роман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/>
        </w:tc>
      </w:tr>
      <w:tr w:rsidR="00000000">
        <w:trPr>
          <w:divId w:val="100670947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9232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Мануковский Евгений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/>
        </w:tc>
      </w:tr>
    </w:tbl>
    <w:p w:rsidR="00000000" w:rsidRDefault="00C91725">
      <w:pPr>
        <w:widowControl w:val="0"/>
        <w:autoSpaceDE w:val="0"/>
        <w:autoSpaceDN w:val="0"/>
        <w:adjustRightInd w:val="0"/>
        <w:spacing w:line="240" w:lineRule="auto"/>
        <w:jc w:val="both"/>
        <w:divId w:val="100670947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00670947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Дятлов Роман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00670947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C91725">
      <w:pPr>
        <w:spacing w:after="0" w:line="240" w:lineRule="auto"/>
        <w:divId w:val="1006709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00670947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Мануковский Евгений Юрьевич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00670947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100670947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C91725">
      <w:pPr>
        <w:spacing w:after="0" w:line="240" w:lineRule="auto"/>
        <w:divId w:val="1006709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C91725">
      <w:pPr>
        <w:shd w:val="clear" w:color="auto" w:fill="FFFFFF"/>
        <w:spacing w:before="240" w:after="100" w:afterAutospacing="1" w:line="240" w:lineRule="auto"/>
        <w:outlineLvl w:val="1"/>
        <w:divId w:val="100670947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5.Подписи комиссии: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Комиссия</w:t>
      </w:r>
      <w:r>
        <w:rPr>
          <w:b/>
          <w:bCs/>
        </w:rPr>
        <w:t xml:space="preserve"> </w:t>
      </w:r>
    </w:p>
    <w:p w:rsidR="00000000" w:rsidRDefault="00C91725">
      <w:pPr>
        <w:spacing w:after="0"/>
        <w:divId w:val="1006709475"/>
      </w:pPr>
    </w:p>
    <w:p w:rsidR="00000000" w:rsidRDefault="00C91725">
      <w:pPr>
        <w:spacing w:after="0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C91725" w:rsidRDefault="00C91725">
      <w:pPr>
        <w:spacing w:after="0"/>
        <w:divId w:val="1006709475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C9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18D8"/>
    <w:rsid w:val="000518D8"/>
    <w:rsid w:val="00C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31498-547E-46C8-BB88-B74B7B27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0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Владимировна</dc:creator>
  <cp:keywords/>
  <dc:description/>
  <cp:lastModifiedBy>Малышева Евгения Владимировна</cp:lastModifiedBy>
  <cp:revision>2</cp:revision>
  <dcterms:created xsi:type="dcterms:W3CDTF">2024-10-14T05:04:00Z</dcterms:created>
  <dcterms:modified xsi:type="dcterms:W3CDTF">2024-10-14T05:04:00Z</dcterms:modified>
</cp:coreProperties>
</file>