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826463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97723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17148E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826463" w:rsidP="00C21C91">
            <w:pPr>
              <w:ind w:right="317" w:firstLine="39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826463" w:rsidP="00C21C91">
            <w:pPr>
              <w:ind w:right="317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826463" w:rsidP="00C21C91">
            <w:pPr>
              <w:ind w:right="317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826463" w:rsidP="00C21C91">
            <w:pPr>
              <w:ind w:right="317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 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556F6F" w:rsidP="00C21C91">
            <w:pPr>
              <w:ind w:firstLine="39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826463" w:rsidP="00C21C91">
            <w:pPr>
              <w:ind w:right="460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826463" w:rsidP="00C21C91">
            <w:pPr>
              <w:ind w:right="460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826463" w:rsidP="00C21C91">
            <w:pPr>
              <w:ind w:right="460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826463" w:rsidP="00C21C91">
            <w:pPr>
              <w:ind w:right="460" w:firstLine="39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556F6F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556F6F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826463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556F6F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806B25" w:rsidRDefault="00826463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806B25">
        <w:rPr>
          <w:rFonts w:eastAsiaTheme="minorEastAsia"/>
          <w:color w:val="000000"/>
          <w:sz w:val="26"/>
          <w:szCs w:val="26"/>
        </w:rPr>
        <w:t>____</w:t>
      </w:r>
      <w:r w:rsidR="00806B25" w:rsidRPr="00806B25">
        <w:rPr>
          <w:rFonts w:eastAsiaTheme="minorEastAsia"/>
          <w:color w:val="000000"/>
          <w:sz w:val="26"/>
          <w:szCs w:val="26"/>
        </w:rPr>
        <w:t>09.12.2025</w:t>
      </w:r>
      <w:r w:rsidRPr="00806B25">
        <w:rPr>
          <w:rFonts w:eastAsiaTheme="minorEastAsia"/>
          <w:color w:val="000000"/>
          <w:sz w:val="26"/>
          <w:szCs w:val="26"/>
        </w:rPr>
        <w:t xml:space="preserve">___             </w:t>
      </w:r>
      <w:r w:rsidR="00806B25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806B25">
        <w:rPr>
          <w:rFonts w:eastAsiaTheme="minorEastAsia"/>
          <w:color w:val="000000"/>
          <w:sz w:val="26"/>
          <w:szCs w:val="26"/>
        </w:rPr>
        <w:t xml:space="preserve">                                                         № __</w:t>
      </w:r>
      <w:r w:rsidR="00806B25" w:rsidRPr="00806B25">
        <w:rPr>
          <w:rFonts w:eastAsiaTheme="minorEastAsia"/>
          <w:color w:val="000000"/>
          <w:sz w:val="26"/>
          <w:szCs w:val="26"/>
        </w:rPr>
        <w:t>2/13</w:t>
      </w:r>
      <w:r w:rsidRPr="00806B25">
        <w:rPr>
          <w:rFonts w:eastAsiaTheme="minorEastAsia"/>
          <w:color w:val="000000"/>
          <w:sz w:val="26"/>
          <w:szCs w:val="26"/>
        </w:rPr>
        <w:t>__</w:t>
      </w:r>
      <w:bookmarkEnd w:id="0"/>
      <w:bookmarkEnd w:id="1"/>
    </w:p>
    <w:p w:rsidR="007D78E4" w:rsidRPr="007D78E4" w:rsidRDefault="00556F6F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826463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556F6F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623C2" w:rsidRPr="001156AF" w:rsidRDefault="00826463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1156AF">
        <w:rPr>
          <w:rStyle w:val="af3"/>
          <w:b/>
          <w:color w:val="auto"/>
          <w:sz w:val="26"/>
          <w:szCs w:val="26"/>
        </w:rPr>
        <w:t xml:space="preserve">О проведении </w:t>
      </w:r>
      <w:r w:rsidR="009D3258">
        <w:rPr>
          <w:rStyle w:val="af3"/>
          <w:b/>
          <w:color w:val="auto"/>
          <w:sz w:val="26"/>
          <w:szCs w:val="26"/>
        </w:rPr>
        <w:t>общественных обсуждений</w:t>
      </w:r>
      <w:r w:rsidRPr="001156AF">
        <w:rPr>
          <w:rStyle w:val="af3"/>
          <w:b/>
          <w:color w:val="auto"/>
          <w:sz w:val="26"/>
          <w:szCs w:val="26"/>
        </w:rPr>
        <w:t xml:space="preserve"> по проекту постановления Администрации города Глазова «О предоставлении разрешения на условно разрешенный вид использования земельного участка с кадастровым номером 18:28:000066:176 расположенного по адресу: Удмуртская Республика, г. Глазов, ул. Советская, земельный участок 55б»</w:t>
      </w:r>
    </w:p>
    <w:p w:rsidR="00AC14C7" w:rsidRPr="000422CE" w:rsidRDefault="00556F6F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556F6F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1156AF" w:rsidRPr="00F726AF" w:rsidRDefault="001156AF" w:rsidP="00247C8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  <w:sz w:val="26"/>
          <w:szCs w:val="26"/>
        </w:rPr>
      </w:pPr>
      <w:r w:rsidRPr="00400845">
        <w:rPr>
          <w:sz w:val="26"/>
          <w:szCs w:val="26"/>
        </w:rPr>
        <w:t>В целях соблюдения прав</w:t>
      </w:r>
      <w:r w:rsidRPr="00AE71FE">
        <w:rPr>
          <w:sz w:val="26"/>
          <w:szCs w:val="26"/>
        </w:rPr>
        <w:t xml:space="preserve"> </w:t>
      </w:r>
      <w:r w:rsidRPr="00C22908">
        <w:rPr>
          <w:sz w:val="26"/>
          <w:szCs w:val="26"/>
        </w:rPr>
        <w:t>граждан</w:t>
      </w:r>
      <w:r>
        <w:rPr>
          <w:sz w:val="26"/>
          <w:szCs w:val="26"/>
        </w:rPr>
        <w:t xml:space="preserve"> </w:t>
      </w:r>
      <w:r w:rsidRPr="00400845">
        <w:rPr>
          <w:sz w:val="26"/>
          <w:szCs w:val="26"/>
        </w:rPr>
        <w:t xml:space="preserve">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</w:t>
      </w:r>
      <w:r w:rsidRPr="00F726AF">
        <w:rPr>
          <w:sz w:val="26"/>
          <w:szCs w:val="26"/>
        </w:rPr>
        <w:t xml:space="preserve">статьями 5.1, </w:t>
      </w:r>
      <w:r>
        <w:rPr>
          <w:sz w:val="26"/>
          <w:szCs w:val="26"/>
        </w:rPr>
        <w:t>39</w:t>
      </w:r>
      <w:r w:rsidRPr="00F726AF">
        <w:rPr>
          <w:sz w:val="26"/>
          <w:szCs w:val="26"/>
        </w:rPr>
        <w:t xml:space="preserve"> Градостроительного кодекса Российской Федерации, статьей </w:t>
      </w:r>
      <w:r w:rsidR="00247C8E">
        <w:rPr>
          <w:sz w:val="26"/>
          <w:szCs w:val="26"/>
        </w:rPr>
        <w:t>47</w:t>
      </w:r>
      <w:r w:rsidRPr="00F726AF">
        <w:rPr>
          <w:sz w:val="26"/>
          <w:szCs w:val="26"/>
        </w:rPr>
        <w:t xml:space="preserve"> </w:t>
      </w:r>
      <w:r w:rsidR="00247C8E">
        <w:rPr>
          <w:sz w:val="26"/>
          <w:szCs w:val="26"/>
        </w:rPr>
        <w:t>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F726AF">
        <w:rPr>
          <w:sz w:val="26"/>
          <w:szCs w:val="26"/>
        </w:rPr>
        <w:t xml:space="preserve"> статьей 14 Устава </w:t>
      </w:r>
      <w:r w:rsidRPr="00400845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«Городской округ «Город Глазов»</w:t>
      </w:r>
      <w:r w:rsidRPr="009C6A9E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</w:t>
      </w:r>
      <w:r w:rsidRPr="00F726AF">
        <w:rPr>
          <w:sz w:val="26"/>
          <w:szCs w:val="26"/>
        </w:rPr>
        <w:t xml:space="preserve">, </w:t>
      </w:r>
      <w:r w:rsidRPr="004615D7">
        <w:rPr>
          <w:sz w:val="26"/>
          <w:szCs w:val="26"/>
        </w:rPr>
        <w:t>утвержденного решением Городской Думы города Глазова</w:t>
      </w:r>
      <w:r w:rsidRPr="00F726AF">
        <w:rPr>
          <w:sz w:val="26"/>
          <w:szCs w:val="26"/>
        </w:rPr>
        <w:t xml:space="preserve"> от 30.06.2005 №461,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</w:t>
      </w:r>
      <w:r>
        <w:rPr>
          <w:sz w:val="26"/>
          <w:szCs w:val="26"/>
        </w:rPr>
        <w:t>Городской округ «Город Глазов»</w:t>
      </w:r>
      <w:r w:rsidRPr="009C6A9E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</w:t>
      </w:r>
      <w:r w:rsidRPr="00F726AF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>р</w:t>
      </w:r>
      <w:r w:rsidRPr="00F726AF">
        <w:rPr>
          <w:sz w:val="26"/>
          <w:szCs w:val="26"/>
        </w:rPr>
        <w:t>ешением Глазовской городской Думы от 27.06.2018 №369,</w:t>
      </w:r>
    </w:p>
    <w:p w:rsidR="001156AF" w:rsidRDefault="001156AF" w:rsidP="001156AF">
      <w:pPr>
        <w:pStyle w:val="210"/>
        <w:spacing w:line="276" w:lineRule="auto"/>
        <w:ind w:right="0"/>
        <w:rPr>
          <w:b/>
          <w:sz w:val="26"/>
          <w:szCs w:val="26"/>
        </w:rPr>
      </w:pPr>
    </w:p>
    <w:p w:rsidR="001156AF" w:rsidRDefault="001156AF" w:rsidP="001156AF">
      <w:pPr>
        <w:pStyle w:val="210"/>
        <w:spacing w:line="276" w:lineRule="auto"/>
        <w:ind w:right="0"/>
        <w:rPr>
          <w:b/>
          <w:sz w:val="26"/>
          <w:szCs w:val="26"/>
        </w:rPr>
      </w:pPr>
      <w:r w:rsidRPr="00F726AF">
        <w:rPr>
          <w:b/>
          <w:sz w:val="26"/>
          <w:szCs w:val="26"/>
        </w:rPr>
        <w:t>П О С Т А Н О В Л Я Ю:</w:t>
      </w:r>
    </w:p>
    <w:p w:rsidR="001156AF" w:rsidRPr="00F726AF" w:rsidRDefault="001156AF" w:rsidP="001156AF">
      <w:pPr>
        <w:pStyle w:val="210"/>
        <w:spacing w:line="276" w:lineRule="auto"/>
        <w:ind w:right="0"/>
        <w:rPr>
          <w:b/>
          <w:sz w:val="26"/>
          <w:szCs w:val="26"/>
        </w:rPr>
      </w:pPr>
    </w:p>
    <w:p w:rsidR="001156AF" w:rsidRPr="000E7FE9" w:rsidRDefault="001156AF" w:rsidP="001156AF">
      <w:pPr>
        <w:pStyle w:val="a5"/>
        <w:numPr>
          <w:ilvl w:val="0"/>
          <w:numId w:val="42"/>
        </w:numPr>
        <w:spacing w:line="360" w:lineRule="auto"/>
        <w:ind w:left="0" w:right="-1" w:firstLine="709"/>
        <w:rPr>
          <w:sz w:val="26"/>
          <w:szCs w:val="26"/>
        </w:rPr>
      </w:pPr>
      <w:r w:rsidRPr="00AE197F">
        <w:rPr>
          <w:sz w:val="26"/>
          <w:szCs w:val="26"/>
        </w:rPr>
        <w:t>Назначить</w:t>
      </w:r>
      <w:r>
        <w:rPr>
          <w:sz w:val="26"/>
          <w:szCs w:val="26"/>
        </w:rPr>
        <w:t xml:space="preserve"> и провести</w:t>
      </w:r>
      <w:r w:rsidRPr="00AE197F">
        <w:rPr>
          <w:sz w:val="26"/>
          <w:szCs w:val="26"/>
        </w:rPr>
        <w:t xml:space="preserve"> </w:t>
      </w:r>
      <w:r w:rsidRPr="00311F26">
        <w:rPr>
          <w:sz w:val="26"/>
          <w:szCs w:val="26"/>
        </w:rPr>
        <w:t>общественные обсуждения</w:t>
      </w:r>
      <w:r w:rsidRPr="00AE197F">
        <w:rPr>
          <w:rFonts w:eastAsia="Calibri"/>
        </w:rPr>
        <w:t xml:space="preserve"> </w:t>
      </w:r>
      <w:r>
        <w:rPr>
          <w:sz w:val="26"/>
          <w:szCs w:val="26"/>
        </w:rPr>
        <w:t xml:space="preserve">по проекту </w:t>
      </w:r>
      <w:r w:rsidRPr="000E7FE9">
        <w:rPr>
          <w:sz w:val="26"/>
          <w:szCs w:val="26"/>
        </w:rPr>
        <w:t xml:space="preserve">постановления Администрации города Глазова </w:t>
      </w:r>
      <w:r w:rsidRPr="008A4A30">
        <w:rPr>
          <w:sz w:val="26"/>
          <w:szCs w:val="26"/>
        </w:rPr>
        <w:t>«О предоставлении разрешения на условно разрешенный вид использования земельного участка с кадастровым</w:t>
      </w:r>
      <w:r>
        <w:rPr>
          <w:sz w:val="26"/>
          <w:szCs w:val="26"/>
        </w:rPr>
        <w:t xml:space="preserve"> </w:t>
      </w:r>
      <w:r w:rsidRPr="008A4A30">
        <w:rPr>
          <w:sz w:val="26"/>
          <w:szCs w:val="26"/>
        </w:rPr>
        <w:t>номером</w:t>
      </w:r>
      <w:r>
        <w:rPr>
          <w:sz w:val="26"/>
          <w:szCs w:val="26"/>
        </w:rPr>
        <w:t xml:space="preserve"> 18:28:000066:176, </w:t>
      </w:r>
      <w:r w:rsidRPr="008A4A30">
        <w:rPr>
          <w:sz w:val="26"/>
          <w:szCs w:val="26"/>
        </w:rPr>
        <w:t>расположенного</w:t>
      </w:r>
      <w:r>
        <w:rPr>
          <w:sz w:val="26"/>
          <w:szCs w:val="26"/>
        </w:rPr>
        <w:t xml:space="preserve"> по адресу: Удмуртская Республика, г. </w:t>
      </w:r>
      <w:r w:rsidRPr="008A4A30">
        <w:rPr>
          <w:sz w:val="26"/>
          <w:szCs w:val="26"/>
        </w:rPr>
        <w:t xml:space="preserve">Глазов, ул. </w:t>
      </w:r>
      <w:r>
        <w:rPr>
          <w:sz w:val="26"/>
          <w:szCs w:val="26"/>
        </w:rPr>
        <w:t>Советская, земельный участок 55б</w:t>
      </w:r>
      <w:r w:rsidRPr="008A4A30">
        <w:rPr>
          <w:sz w:val="26"/>
          <w:szCs w:val="26"/>
        </w:rPr>
        <w:t>»</w:t>
      </w:r>
      <w:r w:rsidRPr="004615D7">
        <w:rPr>
          <w:rStyle w:val="af3"/>
          <w:color w:val="auto"/>
          <w:sz w:val="26"/>
          <w:szCs w:val="26"/>
        </w:rPr>
        <w:t xml:space="preserve"> </w:t>
      </w:r>
      <w:r>
        <w:rPr>
          <w:rStyle w:val="af3"/>
          <w:color w:val="auto"/>
          <w:sz w:val="26"/>
          <w:szCs w:val="26"/>
        </w:rPr>
        <w:t>(далее - Проект)</w:t>
      </w:r>
      <w:r w:rsidRPr="00AE197F">
        <w:rPr>
          <w:sz w:val="26"/>
          <w:szCs w:val="26"/>
        </w:rPr>
        <w:t>.</w:t>
      </w:r>
    </w:p>
    <w:p w:rsidR="001156AF" w:rsidRPr="0055194F" w:rsidRDefault="001156AF" w:rsidP="001156AF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right="-1" w:firstLine="709"/>
        <w:rPr>
          <w:sz w:val="26"/>
          <w:szCs w:val="26"/>
        </w:rPr>
      </w:pPr>
      <w:r w:rsidRPr="00400845">
        <w:rPr>
          <w:sz w:val="26"/>
          <w:szCs w:val="26"/>
        </w:rPr>
        <w:t xml:space="preserve">Определить, что участниками </w:t>
      </w:r>
      <w:r w:rsidRPr="00DB29F9">
        <w:rPr>
          <w:sz w:val="26"/>
          <w:szCs w:val="26"/>
        </w:rPr>
        <w:t xml:space="preserve">общественных обсуждений </w:t>
      </w:r>
      <w:r w:rsidRPr="0055194F">
        <w:rPr>
          <w:sz w:val="26"/>
          <w:szCs w:val="26"/>
        </w:rPr>
        <w:t xml:space="preserve">являются правообладатели земельных участков и (или) объектов капитального </w:t>
      </w:r>
      <w:r w:rsidRPr="0055194F">
        <w:rPr>
          <w:sz w:val="26"/>
          <w:szCs w:val="26"/>
        </w:rPr>
        <w:lastRenderedPageBreak/>
        <w:t xml:space="preserve">строительства, расположенных в границах территориальной зоны </w:t>
      </w:r>
      <w:r>
        <w:rPr>
          <w:sz w:val="26"/>
          <w:szCs w:val="26"/>
        </w:rPr>
        <w:t>П1</w:t>
      </w:r>
      <w:r w:rsidRPr="0055194F">
        <w:rPr>
          <w:sz w:val="26"/>
          <w:szCs w:val="26"/>
        </w:rPr>
        <w:t xml:space="preserve"> (согласно приложению к настоящему постановлению), в границах которой расположен земельный участок по адресу: Удмуртская Республика, </w:t>
      </w:r>
      <w:r w:rsidRPr="00BC2E38">
        <w:rPr>
          <w:sz w:val="26"/>
          <w:szCs w:val="26"/>
        </w:rPr>
        <w:t>г. Глазов,</w:t>
      </w:r>
      <w:r w:rsidRPr="009E4067">
        <w:rPr>
          <w:sz w:val="26"/>
          <w:szCs w:val="26"/>
        </w:rPr>
        <w:t xml:space="preserve"> </w:t>
      </w:r>
      <w:r w:rsidRPr="008A4A30">
        <w:rPr>
          <w:sz w:val="26"/>
          <w:szCs w:val="26"/>
        </w:rPr>
        <w:t xml:space="preserve">ул. </w:t>
      </w:r>
      <w:r>
        <w:rPr>
          <w:sz w:val="26"/>
          <w:szCs w:val="26"/>
        </w:rPr>
        <w:t>Советская, земельный участок 55б</w:t>
      </w:r>
      <w:r w:rsidRPr="00BC2E38">
        <w:rPr>
          <w:sz w:val="26"/>
          <w:szCs w:val="26"/>
        </w:rPr>
        <w:t xml:space="preserve"> </w:t>
      </w:r>
      <w:r w:rsidRPr="0055194F">
        <w:rPr>
          <w:sz w:val="26"/>
          <w:szCs w:val="26"/>
        </w:rPr>
        <w:t>правообладатели земельных участков, прилегающих к земельному участку, в отношении которого подготовлен данный проект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:rsidR="0064523B" w:rsidRPr="00C22908" w:rsidRDefault="0064523B" w:rsidP="0064523B">
      <w:pPr>
        <w:pStyle w:val="a5"/>
        <w:numPr>
          <w:ilvl w:val="0"/>
          <w:numId w:val="42"/>
        </w:numPr>
        <w:spacing w:line="360" w:lineRule="auto"/>
        <w:ind w:left="142" w:right="-1" w:firstLine="567"/>
        <w:rPr>
          <w:sz w:val="26"/>
          <w:szCs w:val="26"/>
        </w:rPr>
      </w:pPr>
      <w:r w:rsidRPr="00C22908">
        <w:rPr>
          <w:sz w:val="26"/>
          <w:szCs w:val="26"/>
        </w:rPr>
        <w:t xml:space="preserve">Срок проведения </w:t>
      </w:r>
      <w:r w:rsidRPr="00701E31">
        <w:rPr>
          <w:sz w:val="26"/>
          <w:szCs w:val="26"/>
        </w:rPr>
        <w:t xml:space="preserve">общественных обсуждений по рассмотрению Проекта </w:t>
      </w:r>
      <w:r w:rsidRPr="00C22908">
        <w:rPr>
          <w:sz w:val="26"/>
          <w:szCs w:val="26"/>
        </w:rPr>
        <w:t>установить</w:t>
      </w:r>
      <w:r>
        <w:rPr>
          <w:sz w:val="26"/>
          <w:szCs w:val="26"/>
        </w:rPr>
        <w:t xml:space="preserve"> </w:t>
      </w:r>
      <w:r w:rsidRPr="00855C1B">
        <w:rPr>
          <w:sz w:val="26"/>
          <w:szCs w:val="26"/>
        </w:rPr>
        <w:t xml:space="preserve">с </w:t>
      </w:r>
      <w:r>
        <w:rPr>
          <w:sz w:val="26"/>
          <w:szCs w:val="26"/>
        </w:rPr>
        <w:t>11</w:t>
      </w:r>
      <w:r w:rsidRPr="00855C1B">
        <w:rPr>
          <w:sz w:val="26"/>
          <w:szCs w:val="26"/>
        </w:rPr>
        <w:t xml:space="preserve"> декабря 2025 года по 2</w:t>
      </w:r>
      <w:r>
        <w:rPr>
          <w:sz w:val="26"/>
          <w:szCs w:val="26"/>
        </w:rPr>
        <w:t>7</w:t>
      </w:r>
      <w:r w:rsidRPr="00855C1B">
        <w:rPr>
          <w:sz w:val="26"/>
          <w:szCs w:val="26"/>
        </w:rPr>
        <w:t xml:space="preserve"> декабря 2025 года</w:t>
      </w:r>
      <w:r>
        <w:rPr>
          <w:sz w:val="26"/>
          <w:szCs w:val="26"/>
        </w:rPr>
        <w:t xml:space="preserve"> </w:t>
      </w:r>
      <w:r w:rsidRPr="00701E31">
        <w:rPr>
          <w:sz w:val="26"/>
          <w:szCs w:val="26"/>
        </w:rPr>
        <w:t>(</w:t>
      </w:r>
      <w:r w:rsidRPr="00C22908">
        <w:rPr>
          <w:sz w:val="26"/>
          <w:szCs w:val="26"/>
        </w:rPr>
        <w:t>с момента оповещения жителей муниципального образования «Городской округ «Город Глазов» Удмуртской Республики» об их проведении до дня опубликования заключения о результатах общественных обсуждений)</w:t>
      </w:r>
      <w:r>
        <w:rPr>
          <w:sz w:val="26"/>
          <w:szCs w:val="26"/>
        </w:rPr>
        <w:t>.</w:t>
      </w:r>
      <w:r w:rsidRPr="00C22908">
        <w:rPr>
          <w:sz w:val="26"/>
          <w:szCs w:val="26"/>
        </w:rPr>
        <w:t xml:space="preserve"> </w:t>
      </w:r>
    </w:p>
    <w:p w:rsidR="0064523B" w:rsidRPr="0055194F" w:rsidRDefault="0064523B" w:rsidP="0064523B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Назначить управление архитектуры и градостроительства Администрации города Глазова организатором </w:t>
      </w:r>
      <w:r w:rsidRPr="00701E31">
        <w:rPr>
          <w:sz w:val="26"/>
          <w:szCs w:val="26"/>
        </w:rPr>
        <w:t>общественных обсуждений</w:t>
      </w:r>
      <w:r w:rsidRPr="0055194F">
        <w:rPr>
          <w:sz w:val="26"/>
          <w:szCs w:val="26"/>
        </w:rPr>
        <w:t xml:space="preserve">. </w:t>
      </w:r>
    </w:p>
    <w:p w:rsidR="0064523B" w:rsidRDefault="0064523B" w:rsidP="0064523B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>Управлению архитектуры и градостроительства Администрации города Глазова</w:t>
      </w:r>
      <w:r w:rsidRPr="00F000FD">
        <w:rPr>
          <w:sz w:val="26"/>
          <w:szCs w:val="26"/>
        </w:rPr>
        <w:t xml:space="preserve"> </w:t>
      </w:r>
      <w:r w:rsidRPr="00C22908">
        <w:rPr>
          <w:sz w:val="26"/>
          <w:szCs w:val="26"/>
        </w:rPr>
        <w:t>организовать и провести общественные обсуждения по Проекту в соответствии с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«Городской округ «Город Глазов» Удмуртской Республики», утвержденным решением Глазовской городской Думы от 27.06.2018 № 369.</w:t>
      </w:r>
    </w:p>
    <w:p w:rsidR="0064523B" w:rsidRPr="00855C1B" w:rsidRDefault="0064523B" w:rsidP="0064523B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855C1B">
        <w:rPr>
          <w:sz w:val="26"/>
          <w:szCs w:val="26"/>
        </w:rPr>
        <w:t>Настоящее постановление подлежит официальному опубликованию.</w:t>
      </w:r>
    </w:p>
    <w:p w:rsidR="0064523B" w:rsidRPr="001A41A9" w:rsidRDefault="0064523B" w:rsidP="0064523B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sz w:val="26"/>
          <w:szCs w:val="26"/>
          <w:lang w:eastAsia="zh-CN"/>
        </w:rPr>
      </w:pPr>
      <w:r w:rsidRPr="0055194F">
        <w:rPr>
          <w:sz w:val="26"/>
          <w:szCs w:val="26"/>
        </w:rPr>
        <w:t xml:space="preserve">7. </w:t>
      </w:r>
      <w:r w:rsidRPr="001A41A9">
        <w:rPr>
          <w:sz w:val="26"/>
          <w:szCs w:val="26"/>
          <w:lang w:eastAsia="zh-CN"/>
        </w:rPr>
        <w:t xml:space="preserve">Контроль за исполнением настоящего постановления </w:t>
      </w:r>
      <w:r>
        <w:rPr>
          <w:sz w:val="26"/>
          <w:szCs w:val="26"/>
          <w:lang w:eastAsia="zh-CN"/>
        </w:rPr>
        <w:t>оставляю за собой.</w:t>
      </w:r>
    </w:p>
    <w:p w:rsidR="0064523B" w:rsidRPr="00760BEF" w:rsidRDefault="0064523B" w:rsidP="0064523B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0422CE" w:rsidRDefault="00556F6F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556F6F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Default="00826463" w:rsidP="00AC14C7">
      <w:pPr>
        <w:rPr>
          <w:rStyle w:val="af3"/>
          <w:color w:val="auto"/>
          <w:sz w:val="26"/>
          <w:szCs w:val="26"/>
        </w:rPr>
      </w:pPr>
      <w:r w:rsidRPr="007D78E4">
        <w:rPr>
          <w:rStyle w:val="af3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af3"/>
          <w:color w:val="auto"/>
          <w:sz w:val="26"/>
          <w:szCs w:val="26"/>
        </w:rPr>
        <w:t>С.Н. Коновалов</w:t>
      </w: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1156AF" w:rsidRDefault="001156AF" w:rsidP="00AC14C7">
      <w:pPr>
        <w:rPr>
          <w:rStyle w:val="af3"/>
          <w:color w:val="auto"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247C8E" w:rsidRDefault="00247C8E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1156AF" w:rsidRPr="00501E76" w:rsidRDefault="001156AF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Приложение к постановлению </w:t>
      </w:r>
    </w:p>
    <w:p w:rsidR="001156AF" w:rsidRPr="00501E76" w:rsidRDefault="001156AF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Главы города Глазова</w:t>
      </w:r>
    </w:p>
    <w:p w:rsidR="001156AF" w:rsidRPr="00501E76" w:rsidRDefault="001156AF" w:rsidP="001156AF">
      <w:pPr>
        <w:spacing w:line="276" w:lineRule="auto"/>
        <w:jc w:val="right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от _</w:t>
      </w:r>
      <w:r w:rsidR="00806B25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09.12.2025</w:t>
      </w: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_ № __</w:t>
      </w:r>
      <w:r w:rsidR="00806B25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2/13</w:t>
      </w:r>
      <w:r w:rsidRPr="00501E76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_</w:t>
      </w:r>
    </w:p>
    <w:p w:rsidR="001156AF" w:rsidRDefault="001156AF" w:rsidP="001156AF">
      <w:pPr>
        <w:rPr>
          <w:rStyle w:val="af3"/>
          <w:color w:val="auto"/>
          <w:sz w:val="26"/>
          <w:szCs w:val="26"/>
        </w:rPr>
      </w:pPr>
    </w:p>
    <w:p w:rsidR="001156AF" w:rsidRDefault="001156AF" w:rsidP="001156AF">
      <w:pPr>
        <w:rPr>
          <w:noProof/>
        </w:rPr>
      </w:pPr>
    </w:p>
    <w:p w:rsidR="001156AF" w:rsidRPr="007D78E4" w:rsidRDefault="00556F6F" w:rsidP="00AC14C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430.5pt;margin-top:.65pt;width:1.35pt;height:412.3pt;flip:x;z-index:251684864" o:connectortype="straight" strokeweight="3pt"/>
        </w:pict>
      </w:r>
      <w:r>
        <w:rPr>
          <w:noProof/>
        </w:rPr>
        <w:pict>
          <v:shape id="_x0000_s1052" type="#_x0000_t32" style="position:absolute;margin-left:111.95pt;margin-top:413.65pt;width:320.6pt;height:0;z-index:251683840" o:connectortype="straight" strokeweight="3pt"/>
        </w:pict>
      </w:r>
      <w:r>
        <w:rPr>
          <w:noProof/>
        </w:rPr>
        <w:pict>
          <v:shape id="_x0000_s1051" type="#_x0000_t32" style="position:absolute;margin-left:196.85pt;margin-top:.65pt;width:235pt;height:0;z-index:251682816" o:connectortype="straight" strokeweight="3pt"/>
        </w:pict>
      </w:r>
      <w:r>
        <w:rPr>
          <w:noProof/>
        </w:rPr>
        <w:pict>
          <v:shape id="_x0000_s1050" type="#_x0000_t32" style="position:absolute;margin-left:109.9pt;margin-top:72.65pt;width:80.15pt;height:342.35pt;flip:x;z-index:251681792" o:connectortype="straight" strokeweight="3pt"/>
        </w:pict>
      </w:r>
      <w:r>
        <w:rPr>
          <w:noProof/>
        </w:rPr>
        <w:pict>
          <v:shape id="_x0000_s1049" type="#_x0000_t32" style="position:absolute;margin-left:190.05pt;margin-top:1.35pt;width:6.8pt;height:70.6pt;flip:x;z-index:251680768" o:connectortype="straight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margin-left:42.45pt;margin-top:34.6pt;width:127.7pt;height:30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" fillcolor="white [3201]" strokeweight=".5pt">
            <v:textbox>
              <w:txbxContent>
                <w:p w:rsidR="001156AF" w:rsidRPr="00D86E6B" w:rsidRDefault="001156AF" w:rsidP="001156AF">
                  <w:pPr>
                    <w:rPr>
                      <w:sz w:val="20"/>
                      <w:szCs w:val="20"/>
                    </w:rPr>
                  </w:pPr>
                  <w:r w:rsidRPr="00D86E6B">
                    <w:rPr>
                      <w:sz w:val="20"/>
                      <w:szCs w:val="20"/>
                    </w:rPr>
                    <w:t>Граница территориальной</w:t>
                  </w:r>
                </w:p>
                <w:p w:rsidR="001156AF" w:rsidRPr="00D86E6B" w:rsidRDefault="001156AF" w:rsidP="001156AF">
                  <w:pPr>
                    <w:rPr>
                      <w:sz w:val="20"/>
                      <w:szCs w:val="20"/>
                    </w:rPr>
                  </w:pPr>
                  <w:r w:rsidRPr="00D86E6B">
                    <w:rPr>
                      <w:sz w:val="20"/>
                      <w:szCs w:val="20"/>
                    </w:rPr>
                    <w:t xml:space="preserve"> зоны П1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0" o:spid="_x0000_s1029" type="#_x0000_t202" style="position:absolute;margin-left:67.85pt;margin-top:129.45pt;width:100.55pt;height:4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" fillcolor="white [3201]" strokeweight=".5pt">
            <v:textbox style="mso-next-textbox:#Надпись 20">
              <w:txbxContent>
                <w:p w:rsidR="001156AF" w:rsidRPr="00D86E6B" w:rsidRDefault="001156AF" w:rsidP="001156AF">
                  <w:pPr>
                    <w:rPr>
                      <w:sz w:val="20"/>
                      <w:szCs w:val="20"/>
                    </w:rPr>
                  </w:pPr>
                  <w:r w:rsidRPr="00D86E6B">
                    <w:rPr>
                      <w:sz w:val="20"/>
                      <w:szCs w:val="20"/>
                    </w:rPr>
                    <w:t>Границы земельного участка</w:t>
                  </w:r>
                </w:p>
                <w:p w:rsidR="001156AF" w:rsidRPr="00D86E6B" w:rsidRDefault="001156AF" w:rsidP="001156AF">
                  <w:pPr>
                    <w:rPr>
                      <w:sz w:val="20"/>
                      <w:szCs w:val="20"/>
                    </w:rPr>
                  </w:pPr>
                  <w:r w:rsidRPr="00D86E6B">
                    <w:rPr>
                      <w:sz w:val="20"/>
                      <w:szCs w:val="20"/>
                    </w:rPr>
                    <w:t xml:space="preserve">18:28:000066:176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127.6pt;margin-top:171.45pt;width:37.7pt;height:58.5pt;z-index:251671552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156.5pt;margin-top:268.65pt;width:4.05pt;height:2.05pt;flip:x y;z-index:251679744" o:connectortype="straight" strokeweight="2.25pt"/>
        </w:pict>
      </w:r>
      <w:r>
        <w:rPr>
          <w:noProof/>
        </w:rPr>
        <w:pict>
          <v:shape id="_x0000_s1046" type="#_x0000_t32" style="position:absolute;margin-left:153.85pt;margin-top:297.6pt;width:25.55pt;height:6.7pt;flip:x y;z-index:251678720" o:connectortype="straight" strokeweight="2.25pt"/>
        </w:pict>
      </w:r>
      <w:r>
        <w:rPr>
          <w:noProof/>
        </w:rPr>
        <w:pict>
          <v:shape id="_x0000_s1045" type="#_x0000_t32" style="position:absolute;margin-left:179.4pt;margin-top:304.65pt;width:29.95pt;height:8.1pt;flip:x y;z-index:251677696" o:connectortype="straight" strokeweight="2.25pt"/>
        </w:pict>
      </w:r>
      <w:r>
        <w:rPr>
          <w:noProof/>
        </w:rPr>
        <w:pict>
          <v:shape id="_x0000_s1044" type="#_x0000_t32" style="position:absolute;margin-left:153.85pt;margin-top:270.05pt;width:6.7pt;height:27.2pt;flip:x;z-index:251676672" o:connectortype="straight" strokeweight="2.25pt"/>
        </w:pict>
      </w:r>
      <w:r>
        <w:rPr>
          <w:noProof/>
        </w:rPr>
        <w:pict>
          <v:shape id="_x0000_s1039" type="#_x0000_t32" style="position:absolute;margin-left:172.7pt;margin-top:208.8pt;width:37pt;height:13.1pt;z-index:251672576" o:connectortype="straight" strokeweight="2.25pt"/>
        </w:pict>
      </w:r>
      <w:r>
        <w:rPr>
          <w:noProof/>
        </w:rPr>
        <w:pict>
          <v:shape id="_x0000_s1040" type="#_x0000_t32" style="position:absolute;margin-left:156.85pt;margin-top:208.8pt;width:17.15pt;height:61.25pt;flip:x;z-index:251673600" o:connectortype="straight" strokeweight="2.25pt"/>
        </w:pict>
      </w:r>
      <w:r>
        <w:rPr>
          <w:noProof/>
        </w:rPr>
        <w:pict>
          <v:shape id="_x0000_s1042" type="#_x0000_t32" style="position:absolute;margin-left:209.7pt;margin-top:228.95pt;width:25.9pt;height:83.45pt;flip:y;z-index:251675648" o:connectortype="straight" strokeweight="2.25pt"/>
        </w:pict>
      </w:r>
      <w:r>
        <w:rPr>
          <w:noProof/>
        </w:rPr>
        <w:pict>
          <v:shape id="_x0000_s1041" type="#_x0000_t32" style="position:absolute;margin-left:207.35pt;margin-top:220.9pt;width:28.25pt;height:9.05pt;flip:x y;z-index:251674624" o:connectortype="straight" strokeweight="2.25pt"/>
        </w:pict>
      </w:r>
      <w:r>
        <w:rPr>
          <w:noProof/>
        </w:rPr>
        <w:pict>
          <v:shape id="_x0000_s1036" type="#_x0000_t32" style="position:absolute;margin-left:194.15pt;margin-top:144.75pt;width:0;height:7.75pt;flip:y;z-index:251670528" o:connectortype="straight" strokeweight="1pt"/>
        </w:pict>
      </w:r>
      <w:r>
        <w:rPr>
          <w:noProof/>
        </w:rPr>
        <w:pict>
          <v:shape id="Прямая со стрелкой 9" o:spid="_x0000_s1027" type="#_x0000_t32" style="position:absolute;margin-left:163.45pt;margin-top:63.4pt;width:23.1pt;height:29.9pt;z-index:25166131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" strokecolor="black [3213]" strokeweight="1.5pt">
            <v:stroke endarrow="block"/>
          </v:shape>
        </w:pict>
      </w:r>
      <w:r w:rsidR="001156AF">
        <w:rPr>
          <w:noProof/>
        </w:rPr>
        <w:drawing>
          <wp:inline distT="0" distB="0" distL="0" distR="0" wp14:anchorId="29B3AA32" wp14:editId="6C950000">
            <wp:extent cx="5485260" cy="5253487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087" t="20163" r="35675" b="6707"/>
                    <a:stretch/>
                  </pic:blipFill>
                  <pic:spPr bwMode="auto">
                    <a:xfrm>
                      <a:off x="0" y="0"/>
                      <a:ext cx="5532455" cy="5298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1156AF" w:rsidRPr="007D78E4" w:rsidSect="00AB7C8F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6F" w:rsidRDefault="00556F6F">
      <w:r>
        <w:separator/>
      </w:r>
    </w:p>
  </w:endnote>
  <w:endnote w:type="continuationSeparator" w:id="0">
    <w:p w:rsidR="00556F6F" w:rsidRDefault="0055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6F" w:rsidRDefault="00556F6F">
      <w:r>
        <w:separator/>
      </w:r>
    </w:p>
  </w:footnote>
  <w:footnote w:type="continuationSeparator" w:id="0">
    <w:p w:rsidR="00556F6F" w:rsidRDefault="0055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2646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56F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2646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6B25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556F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16CA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0A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2A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45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4B8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6F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0E4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2B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EE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0E00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942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B64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62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40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1A9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2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AD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607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AA017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8BC0ED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9FEB6A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43E308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372E0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E34219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B22C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8D4DEA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B96591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A48B3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641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5A5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0A86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048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0E49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D0A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965D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5CF6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FD223C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DFC5234" w:tentative="1">
      <w:start w:val="1"/>
      <w:numFmt w:val="lowerLetter"/>
      <w:lvlText w:val="%2."/>
      <w:lvlJc w:val="left"/>
      <w:pPr>
        <w:ind w:left="1440" w:hanging="360"/>
      </w:pPr>
    </w:lvl>
    <w:lvl w:ilvl="2" w:tplc="17EE882A" w:tentative="1">
      <w:start w:val="1"/>
      <w:numFmt w:val="lowerRoman"/>
      <w:lvlText w:val="%3."/>
      <w:lvlJc w:val="right"/>
      <w:pPr>
        <w:ind w:left="2160" w:hanging="180"/>
      </w:pPr>
    </w:lvl>
    <w:lvl w:ilvl="3" w:tplc="428ED572" w:tentative="1">
      <w:start w:val="1"/>
      <w:numFmt w:val="decimal"/>
      <w:lvlText w:val="%4."/>
      <w:lvlJc w:val="left"/>
      <w:pPr>
        <w:ind w:left="2880" w:hanging="360"/>
      </w:pPr>
    </w:lvl>
    <w:lvl w:ilvl="4" w:tplc="1B001508" w:tentative="1">
      <w:start w:val="1"/>
      <w:numFmt w:val="lowerLetter"/>
      <w:lvlText w:val="%5."/>
      <w:lvlJc w:val="left"/>
      <w:pPr>
        <w:ind w:left="3600" w:hanging="360"/>
      </w:pPr>
    </w:lvl>
    <w:lvl w:ilvl="5" w:tplc="385212B2" w:tentative="1">
      <w:start w:val="1"/>
      <w:numFmt w:val="lowerRoman"/>
      <w:lvlText w:val="%6."/>
      <w:lvlJc w:val="right"/>
      <w:pPr>
        <w:ind w:left="4320" w:hanging="180"/>
      </w:pPr>
    </w:lvl>
    <w:lvl w:ilvl="6" w:tplc="A39885D8" w:tentative="1">
      <w:start w:val="1"/>
      <w:numFmt w:val="decimal"/>
      <w:lvlText w:val="%7."/>
      <w:lvlJc w:val="left"/>
      <w:pPr>
        <w:ind w:left="5040" w:hanging="360"/>
      </w:pPr>
    </w:lvl>
    <w:lvl w:ilvl="7" w:tplc="150A92DE" w:tentative="1">
      <w:start w:val="1"/>
      <w:numFmt w:val="lowerLetter"/>
      <w:lvlText w:val="%8."/>
      <w:lvlJc w:val="left"/>
      <w:pPr>
        <w:ind w:left="5760" w:hanging="360"/>
      </w:pPr>
    </w:lvl>
    <w:lvl w:ilvl="8" w:tplc="BD54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6142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AF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CE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29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62C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C8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26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A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4AF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75ED5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C07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CB4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2C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ED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24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2A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F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0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4628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C6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45F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A2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4E4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C89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84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6F0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E5E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A0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22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6D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C7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02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62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E3B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64B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782FFA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9B6D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8AD2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4D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4DD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EAC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8B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7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28A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2B0D83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932A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EE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AD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058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4A6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03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EB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C08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A62A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EC4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CF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A05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CC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A3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67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8C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1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19A1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A3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0F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05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4B2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43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26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8D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26D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C3CDB"/>
    <w:multiLevelType w:val="hybridMultilevel"/>
    <w:tmpl w:val="47E0B9E8"/>
    <w:lvl w:ilvl="0" w:tplc="3D401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CB3F86"/>
    <w:multiLevelType w:val="hybridMultilevel"/>
    <w:tmpl w:val="878CADF4"/>
    <w:lvl w:ilvl="0" w:tplc="09B00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C0F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785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A8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23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12C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AE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C8B3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FE4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FC780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6A9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CB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6B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A7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AD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CD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48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67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4F98E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F4C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A2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4A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CB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2AB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49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E0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2F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B602F48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0D69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2B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6B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A3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EF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8A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C4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44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16CAC35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65C60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1EA9AD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9CFF3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342EFE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322097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9C4F7F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B3865F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51E324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CB5C0B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C06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5CF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4F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4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4F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45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49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E64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0BE236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84A65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F034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86A3B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9A2E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5E8EB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808B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8FCD0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9E27B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6624E8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406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E64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6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C0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18F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CD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B2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A1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0BAAD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CC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43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48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EC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70D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E1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4C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F43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8D56B82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E583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22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0C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B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24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A6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A03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726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47B69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2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411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66E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E5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22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F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0D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E9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00FE726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EAA7EB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4E6C8D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1AAD36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B96D9C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F6E6D4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720BC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AE645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F207C9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32C2A53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36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2A6DE9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C24DEF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4947A4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B2844E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B48050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3CECAB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150E17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5A2A569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55062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BCFF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DA18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FCB6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BE56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84F3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9E8C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F8D9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D4CF6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EB4F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2E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6B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6D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85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E9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64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CC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E0164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6CE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EC8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A3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6F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888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8F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E6F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6A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E556D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1A8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C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6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8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4C7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EF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04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089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69F8C0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CE2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EC0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AC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5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5A8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65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0A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5A2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DA429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8B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A6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6F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C6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29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48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F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8F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8E"/>
    <w:rsid w:val="00010461"/>
    <w:rsid w:val="001156AF"/>
    <w:rsid w:val="0017148E"/>
    <w:rsid w:val="00247C8E"/>
    <w:rsid w:val="00457AF9"/>
    <w:rsid w:val="00511E4C"/>
    <w:rsid w:val="00556F6F"/>
    <w:rsid w:val="005A5C7A"/>
    <w:rsid w:val="0064523B"/>
    <w:rsid w:val="00806B25"/>
    <w:rsid w:val="00826463"/>
    <w:rsid w:val="008B1134"/>
    <w:rsid w:val="009D3258"/>
    <w:rsid w:val="00A82FFD"/>
    <w:rsid w:val="00BB4AFF"/>
    <w:rsid w:val="00C21C91"/>
    <w:rsid w:val="00E65ADC"/>
    <w:rsid w:val="00F3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  <o:rules v:ext="edit">
        <o:r id="V:Rule1" type="connector" idref="#Прямая со стрелкой 9"/>
        <o:r id="V:Rule2" type="connector" idref="#_x0000_s1036"/>
        <o:r id="V:Rule3" type="connector" idref="#_x0000_s1038"/>
        <o:r id="V:Rule4" type="connector" idref="#_x0000_s1040"/>
        <o:r id="V:Rule5" type="connector" idref="#_x0000_s1039"/>
        <o:r id="V:Rule6" type="connector" idref="#_x0000_s1042"/>
        <o:r id="V:Rule7" type="connector" idref="#_x0000_s1041"/>
        <o:r id="V:Rule8" type="connector" idref="#_x0000_s1050"/>
        <o:r id="V:Rule9" type="connector" idref="#_x0000_s1049"/>
        <o:r id="V:Rule10" type="connector" idref="#_x0000_s1053"/>
        <o:r id="V:Rule11" type="connector" idref="#_x0000_s1044"/>
        <o:r id="V:Rule12" type="connector" idref="#_x0000_s1046"/>
        <o:r id="V:Rule13" type="connector" idref="#_x0000_s1052"/>
        <o:r id="V:Rule14" type="connector" idref="#_x0000_s1047"/>
        <o:r id="V:Rule15" type="connector" idref="#_x0000_s1045"/>
        <o:r id="V:Rule16" type="connector" idref="#_x0000_s1051"/>
      </o:rules>
    </o:shapelayout>
  </w:shapeDefaults>
  <w:decimalSymbol w:val=","/>
  <w:listSeparator w:val=";"/>
  <w14:docId w14:val="431D2D0D"/>
  <w15:docId w15:val="{7E2F32F5-C4D5-4173-9EB5-190C8A39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customStyle="1" w:styleId="210">
    <w:name w:val="Основной текст 21"/>
    <w:basedOn w:val="a"/>
    <w:rsid w:val="001156AF"/>
    <w:pPr>
      <w:suppressAutoHyphens/>
      <w:ind w:right="-2"/>
      <w:jc w:val="both"/>
    </w:pPr>
    <w:rPr>
      <w:szCs w:val="20"/>
      <w:lang w:eastAsia="zh-CN"/>
    </w:rPr>
  </w:style>
  <w:style w:type="character" w:customStyle="1" w:styleId="a6">
    <w:name w:val="Основной текст Знак"/>
    <w:aliases w:val="Основной текст Знак Знак Знак Знак1"/>
    <w:basedOn w:val="a0"/>
    <w:link w:val="a5"/>
    <w:rsid w:val="001156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46</cp:revision>
  <cp:lastPrinted>2025-12-08T09:51:00Z</cp:lastPrinted>
  <dcterms:created xsi:type="dcterms:W3CDTF">2016-12-16T12:43:00Z</dcterms:created>
  <dcterms:modified xsi:type="dcterms:W3CDTF">2025-12-09T05:08:00Z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