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C0A4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3453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975EF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C0A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C0A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C0A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C0A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C0A4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B86B0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C0A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C0A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C0A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C0A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C0A4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B86B0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86B0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C0A4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86B0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C0A4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335154">
        <w:rPr>
          <w:rFonts w:eastAsiaTheme="minorEastAsia"/>
          <w:color w:val="000000"/>
          <w:sz w:val="26"/>
          <w:szCs w:val="26"/>
        </w:rPr>
        <w:t>09.12.2025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</w:t>
      </w:r>
      <w:r w:rsidR="00335154">
        <w:rPr>
          <w:rFonts w:eastAsiaTheme="minorEastAsia"/>
          <w:color w:val="000000"/>
          <w:sz w:val="26"/>
          <w:szCs w:val="26"/>
        </w:rPr>
        <w:t xml:space="preserve">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№ ____</w:t>
      </w:r>
      <w:r w:rsidR="00335154">
        <w:rPr>
          <w:rFonts w:eastAsiaTheme="minorEastAsia"/>
          <w:color w:val="000000"/>
          <w:sz w:val="26"/>
          <w:szCs w:val="26"/>
        </w:rPr>
        <w:t>21/22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B86B0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C0A4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86B0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722F3" w:rsidRDefault="001C0A48" w:rsidP="00F23A7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состав Комиссии при Главе города Глазова по рассмотрению материалов кандидатов на присвоение почетного звания «Почетный гражданин города Глазова», утвержденный постановлением Администрации города Глазова от 02.03.2017 № 13/1 (в редакции </w:t>
      </w:r>
    </w:p>
    <w:p w:rsidR="007C6E24" w:rsidRDefault="00176EDF" w:rsidP="00F23A7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>
        <w:rPr>
          <w:rStyle w:val="af2"/>
          <w:b/>
          <w:bCs/>
          <w:color w:val="auto"/>
          <w:sz w:val="26"/>
          <w:szCs w:val="26"/>
        </w:rPr>
        <w:t xml:space="preserve"> </w:t>
      </w:r>
      <w:r w:rsidR="001C0A48" w:rsidRPr="00F144F2">
        <w:rPr>
          <w:rStyle w:val="af2"/>
          <w:b/>
          <w:bCs/>
          <w:color w:val="auto"/>
          <w:sz w:val="26"/>
          <w:szCs w:val="26"/>
        </w:rPr>
        <w:t xml:space="preserve">от 15.04.2021 № 21/10, от 07.02.2023 № 21/2, от 02.05.2024 № 21/11, </w:t>
      </w:r>
    </w:p>
    <w:p w:rsidR="008722F3" w:rsidRDefault="001C0A48" w:rsidP="00F23A7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29.01.2025 № 21/2</w:t>
      </w:r>
      <w:r w:rsidR="008722F3">
        <w:rPr>
          <w:rStyle w:val="af2"/>
          <w:b/>
          <w:bCs/>
          <w:color w:val="auto"/>
          <w:sz w:val="26"/>
          <w:szCs w:val="26"/>
        </w:rPr>
        <w:t>)</w:t>
      </w:r>
    </w:p>
    <w:p w:rsidR="008722F3" w:rsidRDefault="008722F3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D623C2" w:rsidRPr="00F144F2" w:rsidRDefault="001C0A48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              </w:t>
      </w:r>
    </w:p>
    <w:p w:rsidR="008722F3" w:rsidRPr="008722F3" w:rsidRDefault="008722F3" w:rsidP="008722F3">
      <w:pPr>
        <w:ind w:right="-143" w:firstLine="708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>В связи с кадровыми изменениями, руководствуясь Уставом города Глазова,</w:t>
      </w:r>
    </w:p>
    <w:p w:rsidR="008722F3" w:rsidRPr="008722F3" w:rsidRDefault="008722F3" w:rsidP="008722F3">
      <w:pPr>
        <w:ind w:right="-143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rPr>
          <w:rFonts w:eastAsiaTheme="minorEastAsia"/>
          <w:b/>
          <w:color w:val="000000"/>
          <w:sz w:val="26"/>
          <w:szCs w:val="26"/>
        </w:rPr>
      </w:pPr>
      <w:r w:rsidRPr="008722F3">
        <w:rPr>
          <w:rFonts w:eastAsiaTheme="minorEastAsia"/>
          <w:b/>
          <w:color w:val="000000"/>
          <w:sz w:val="26"/>
          <w:szCs w:val="26"/>
        </w:rPr>
        <w:t>П О С Т А Н О В Л Я Ю:</w:t>
      </w:r>
    </w:p>
    <w:p w:rsidR="008722F3" w:rsidRPr="008722F3" w:rsidRDefault="008722F3" w:rsidP="008722F3">
      <w:pPr>
        <w:ind w:right="-143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jc w:val="both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ab/>
        <w:t>1. Внести в состав Комиссии при Главе города Глазова по рассмотрению материалов кандидатов на присвоение почетного звания «Почетный гражданин города Глазова», утвержденный постановлением Администрации города Глазова от 02.03.2017 № 13/1 (в редакции от 15.04.2021 № 21/10, от 07.02.2023 № 21/2, от 02.05.2024 № 21/11, от 29.01.2025 № 21/2)</w:t>
      </w:r>
      <w:r w:rsidR="00743DEF">
        <w:rPr>
          <w:rFonts w:eastAsiaTheme="minorEastAsia"/>
          <w:color w:val="000000"/>
          <w:sz w:val="26"/>
          <w:szCs w:val="26"/>
        </w:rPr>
        <w:t xml:space="preserve"> изменения,</w:t>
      </w:r>
      <w:r w:rsidRPr="008722F3">
        <w:rPr>
          <w:rFonts w:eastAsiaTheme="minorEastAsia"/>
          <w:color w:val="000000"/>
          <w:sz w:val="26"/>
          <w:szCs w:val="26"/>
        </w:rPr>
        <w:t xml:space="preserve"> изложив его в прилагаемой редакции. </w:t>
      </w:r>
    </w:p>
    <w:p w:rsidR="008722F3" w:rsidRPr="008722F3" w:rsidRDefault="008722F3" w:rsidP="008722F3">
      <w:pPr>
        <w:ind w:right="-143"/>
        <w:jc w:val="both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ab/>
        <w:t xml:space="preserve">2. Настоящее постановление подлежит официальному опубликованию в средствах массовой информации. </w:t>
      </w:r>
    </w:p>
    <w:p w:rsidR="008722F3" w:rsidRPr="008722F3" w:rsidRDefault="008722F3" w:rsidP="008722F3">
      <w:pPr>
        <w:ind w:right="-143"/>
        <w:jc w:val="both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ab/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8722F3" w:rsidRPr="008722F3" w:rsidRDefault="008722F3" w:rsidP="008722F3">
      <w:pPr>
        <w:ind w:right="-143"/>
        <w:jc w:val="both"/>
        <w:rPr>
          <w:rFonts w:eastAsiaTheme="minorEastAsia"/>
          <w:color w:val="000000"/>
          <w:sz w:val="26"/>
          <w:szCs w:val="26"/>
        </w:rPr>
      </w:pPr>
    </w:p>
    <w:p w:rsidR="00AC14C7" w:rsidRPr="001F5B74" w:rsidRDefault="00B86B0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B86B0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975EF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C0A4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C0A4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B86B0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Pr="008722F3" w:rsidRDefault="001C0A48" w:rsidP="008722F3">
      <w:pPr>
        <w:spacing w:line="360" w:lineRule="auto"/>
        <w:ind w:right="566"/>
        <w:outlineLvl w:val="0"/>
        <w:rPr>
          <w:rFonts w:eastAsiaTheme="minorEastAsia"/>
          <w:color w:val="000000"/>
          <w:sz w:val="26"/>
          <w:szCs w:val="2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>Приложение к постановлению</w:t>
      </w: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>Администрации города Глазова</w:t>
      </w: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  <w:r w:rsidRPr="008722F3">
        <w:rPr>
          <w:rFonts w:eastAsiaTheme="minorEastAsia"/>
          <w:color w:val="000000"/>
          <w:sz w:val="26"/>
          <w:szCs w:val="26"/>
        </w:rPr>
        <w:t>от _</w:t>
      </w:r>
      <w:r w:rsidR="00335154">
        <w:rPr>
          <w:rFonts w:eastAsiaTheme="minorEastAsia"/>
          <w:color w:val="000000"/>
          <w:sz w:val="26"/>
          <w:szCs w:val="26"/>
        </w:rPr>
        <w:t>09.12.2025</w:t>
      </w:r>
      <w:r w:rsidRPr="008722F3">
        <w:rPr>
          <w:rFonts w:eastAsiaTheme="minorEastAsia"/>
          <w:color w:val="000000"/>
          <w:sz w:val="26"/>
          <w:szCs w:val="26"/>
        </w:rPr>
        <w:t>__ № __</w:t>
      </w:r>
      <w:r w:rsidR="00335154">
        <w:rPr>
          <w:rFonts w:eastAsiaTheme="minorEastAsia"/>
          <w:color w:val="000000"/>
          <w:sz w:val="26"/>
          <w:szCs w:val="26"/>
        </w:rPr>
        <w:t>21/22</w:t>
      </w:r>
      <w:r w:rsidRPr="008722F3">
        <w:rPr>
          <w:rFonts w:eastAsiaTheme="minorEastAsia"/>
          <w:color w:val="000000"/>
          <w:sz w:val="26"/>
          <w:szCs w:val="26"/>
        </w:rPr>
        <w:t>_</w:t>
      </w: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jc w:val="right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  <w:r w:rsidRPr="008722F3">
        <w:rPr>
          <w:rFonts w:eastAsiaTheme="minorEastAsia"/>
          <w:b/>
          <w:color w:val="000000"/>
          <w:sz w:val="26"/>
          <w:szCs w:val="26"/>
        </w:rPr>
        <w:t>Состав Комиссии</w:t>
      </w:r>
    </w:p>
    <w:p w:rsidR="008722F3" w:rsidRPr="008722F3" w:rsidRDefault="008722F3" w:rsidP="008722F3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  <w:r w:rsidRPr="008722F3">
        <w:rPr>
          <w:rFonts w:eastAsiaTheme="minorEastAsia"/>
          <w:b/>
          <w:color w:val="000000"/>
          <w:sz w:val="26"/>
          <w:szCs w:val="26"/>
        </w:rPr>
        <w:t>при Главе города Глазова по рассмотрению материалов</w:t>
      </w:r>
    </w:p>
    <w:p w:rsidR="008722F3" w:rsidRPr="008722F3" w:rsidRDefault="008722F3" w:rsidP="008722F3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  <w:r w:rsidRPr="008722F3">
        <w:rPr>
          <w:rFonts w:eastAsiaTheme="minorEastAsia"/>
          <w:b/>
          <w:color w:val="000000"/>
          <w:sz w:val="26"/>
          <w:szCs w:val="26"/>
        </w:rPr>
        <w:t xml:space="preserve">кандидатов на присвоение почетного звания </w:t>
      </w:r>
    </w:p>
    <w:p w:rsidR="008722F3" w:rsidRPr="008722F3" w:rsidRDefault="008722F3" w:rsidP="008722F3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  <w:r w:rsidRPr="008722F3">
        <w:rPr>
          <w:rFonts w:eastAsiaTheme="minorEastAsia"/>
          <w:b/>
          <w:color w:val="000000"/>
          <w:sz w:val="26"/>
          <w:szCs w:val="26"/>
        </w:rPr>
        <w:t>«Почетный гражданин города Глазова»</w:t>
      </w:r>
    </w:p>
    <w:p w:rsidR="008722F3" w:rsidRPr="008722F3" w:rsidRDefault="008722F3" w:rsidP="008722F3">
      <w:pPr>
        <w:ind w:right="-143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ind w:right="-143"/>
        <w:rPr>
          <w:rFonts w:eastAsiaTheme="minorEastAsia"/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Коновалов Сергей Николаевич</w:t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  <w:t xml:space="preserve">- Глава города Глазова, председатель </w:t>
      </w:r>
      <w:r>
        <w:rPr>
          <w:color w:val="000000"/>
          <w:sz w:val="26"/>
          <w:szCs w:val="26"/>
        </w:rPr>
        <w:t>К</w:t>
      </w:r>
      <w:r w:rsidRPr="008722F3">
        <w:rPr>
          <w:color w:val="000000"/>
          <w:sz w:val="26"/>
          <w:szCs w:val="26"/>
        </w:rPr>
        <w:t>омиссии;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Максимова Ксения Александровна</w:t>
      </w:r>
      <w:r w:rsidRPr="008722F3">
        <w:rPr>
          <w:color w:val="000000"/>
          <w:sz w:val="26"/>
          <w:szCs w:val="26"/>
        </w:rPr>
        <w:tab/>
        <w:t>- Руководитель Аппарата Администрации города Глазова, заместитель председателя Комиссии;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Черенёва Валерия Александровна</w:t>
      </w:r>
      <w:r w:rsidRPr="008722F3">
        <w:rPr>
          <w:color w:val="000000"/>
          <w:sz w:val="26"/>
          <w:szCs w:val="26"/>
        </w:rPr>
        <w:tab/>
        <w:t>- делопроизводитель МКУ «Центр учета и отчетности», секретарь Комиссии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Члены Комиссии: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Боровиков Дмитрий Михайлович</w:t>
      </w:r>
      <w:r w:rsidRPr="008722F3">
        <w:rPr>
          <w:color w:val="000000"/>
          <w:sz w:val="26"/>
          <w:szCs w:val="26"/>
        </w:rPr>
        <w:tab/>
        <w:t>- депутат Глазовской городской Думы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Бочкарева Наталья Александровна</w:t>
      </w:r>
      <w:r w:rsidRPr="008722F3">
        <w:rPr>
          <w:color w:val="000000"/>
          <w:sz w:val="26"/>
          <w:szCs w:val="26"/>
        </w:rPr>
        <w:tab/>
        <w:t>- начальник управления экономики, развития города, промышленности, потребительского рынка и предпринимательства Администрации города Глазова;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Дюкин Альберт Гадыльшаевич</w:t>
      </w:r>
      <w:r w:rsidRPr="008722F3">
        <w:rPr>
          <w:color w:val="000000"/>
          <w:sz w:val="26"/>
          <w:szCs w:val="26"/>
        </w:rPr>
        <w:tab/>
        <w:t>- депутат Глазовской городской Думы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Ложкин Василий Александрович</w:t>
      </w:r>
      <w:r w:rsidRPr="008722F3">
        <w:rPr>
          <w:color w:val="000000"/>
          <w:sz w:val="26"/>
          <w:szCs w:val="26"/>
        </w:rPr>
        <w:tab/>
        <w:t>- председатель Глазовского городского Совета ветеранов (пенсионеров) войны, труда, вооруженных сил и правоохранительных органов (по согласованию);</w:t>
      </w:r>
    </w:p>
    <w:p w:rsidR="008722F3" w:rsidRPr="008722F3" w:rsidRDefault="008722F3" w:rsidP="008722F3">
      <w:pPr>
        <w:widowControl w:val="0"/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Микрюкова Светлана Леонидовна</w:t>
      </w:r>
      <w:r w:rsidRPr="008722F3">
        <w:rPr>
          <w:color w:val="000000"/>
          <w:sz w:val="26"/>
          <w:szCs w:val="26"/>
        </w:rPr>
        <w:tab/>
        <w:t>- депутат Глазовской городской Думы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Морозов Владимир Аркадьевич</w:t>
      </w:r>
      <w:r w:rsidRPr="008722F3">
        <w:rPr>
          <w:color w:val="000000"/>
          <w:sz w:val="26"/>
          <w:szCs w:val="26"/>
        </w:rPr>
        <w:tab/>
        <w:t>- депутат Глазовской городской Думы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Русских Николай Витальевич</w:t>
      </w:r>
      <w:r w:rsidRPr="008722F3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- </w:t>
      </w:r>
      <w:r w:rsidRPr="008722F3">
        <w:rPr>
          <w:color w:val="000000"/>
          <w:sz w:val="26"/>
          <w:szCs w:val="26"/>
        </w:rPr>
        <w:t>специалист по кадрам отделения по работе с личным составом МО МВД России «Глазовский»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Станкевич Ольга Владимировна</w:t>
      </w:r>
      <w:r w:rsidRPr="008722F3">
        <w:rPr>
          <w:color w:val="000000"/>
          <w:sz w:val="26"/>
          <w:szCs w:val="26"/>
        </w:rPr>
        <w:tab/>
        <w:t>- первый заместитель Главы Администрации города Глазова;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Сунгурова Елена Владимировна</w:t>
      </w:r>
      <w:r w:rsidRPr="008722F3">
        <w:rPr>
          <w:color w:val="000000"/>
          <w:sz w:val="26"/>
          <w:szCs w:val="26"/>
        </w:rPr>
        <w:tab/>
        <w:t>- директор муниципального бюджетного учреждения культуры «Глазовский краеведческий музей» (по согласованию);</w:t>
      </w:r>
    </w:p>
    <w:p w:rsid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Хлебников Владимир Евгеньевич</w:t>
      </w:r>
      <w:r w:rsidRPr="008722F3">
        <w:rPr>
          <w:color w:val="000000"/>
          <w:sz w:val="26"/>
          <w:szCs w:val="26"/>
        </w:rPr>
        <w:tab/>
        <w:t xml:space="preserve">- председатель местного отделения ДОСААФ г.Глазова, член Общественного Совета </w:t>
      </w:r>
    </w:p>
    <w:p w:rsid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>муниципального образования «Город Глазов» (по согласованию);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 xml:space="preserve">Цайтлер Денис Викторович </w:t>
      </w:r>
      <w:r w:rsidRPr="008722F3">
        <w:rPr>
          <w:color w:val="000000"/>
          <w:sz w:val="26"/>
          <w:szCs w:val="26"/>
        </w:rPr>
        <w:tab/>
        <w:t>депутат Глазовской городской</w:t>
      </w:r>
      <w:r>
        <w:rPr>
          <w:color w:val="000000"/>
          <w:sz w:val="26"/>
          <w:szCs w:val="26"/>
        </w:rPr>
        <w:t xml:space="preserve"> Думы (по согласованию).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Руководитель Аппарата</w:t>
      </w:r>
    </w:p>
    <w:p w:rsidR="008722F3" w:rsidRPr="008722F3" w:rsidRDefault="008722F3" w:rsidP="008722F3">
      <w:pPr>
        <w:autoSpaceDE w:val="0"/>
        <w:autoSpaceDN w:val="0"/>
        <w:adjustRightInd w:val="0"/>
        <w:ind w:left="4245" w:right="-143" w:hanging="4245"/>
        <w:jc w:val="both"/>
        <w:rPr>
          <w:color w:val="000000"/>
          <w:sz w:val="26"/>
          <w:szCs w:val="26"/>
        </w:rPr>
      </w:pPr>
      <w:r w:rsidRPr="008722F3">
        <w:rPr>
          <w:color w:val="000000"/>
          <w:sz w:val="26"/>
          <w:szCs w:val="26"/>
        </w:rPr>
        <w:t>Администрации города Глазова</w:t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</w:r>
      <w:r w:rsidRPr="008722F3">
        <w:rPr>
          <w:color w:val="000000"/>
          <w:sz w:val="26"/>
          <w:szCs w:val="26"/>
        </w:rPr>
        <w:tab/>
        <w:t>К.А. Максимова</w:t>
      </w: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22F3" w:rsidRDefault="008722F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8722F3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0E" w:rsidRDefault="00B86B0E">
      <w:r>
        <w:separator/>
      </w:r>
    </w:p>
  </w:endnote>
  <w:endnote w:type="continuationSeparator" w:id="0">
    <w:p w:rsidR="00B86B0E" w:rsidRDefault="00B8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0E" w:rsidRDefault="00B86B0E">
      <w:r>
        <w:separator/>
      </w:r>
    </w:p>
  </w:footnote>
  <w:footnote w:type="continuationSeparator" w:id="0">
    <w:p w:rsidR="00B86B0E" w:rsidRDefault="00B8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E75E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0A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86B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E75E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0A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5154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B86B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246F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2C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7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60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ED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E9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0D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89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6B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EFF04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DA2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DE0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2F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C7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306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86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8F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69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6A2F9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E3E786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DEEC67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C6EC60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FB27B0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DC656C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59AD64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3D496C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10E971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32E4C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F10EB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DC5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3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9E6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02B5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2AF2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6635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69D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12EB7A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612A288" w:tentative="1">
      <w:start w:val="1"/>
      <w:numFmt w:val="lowerLetter"/>
      <w:lvlText w:val="%2."/>
      <w:lvlJc w:val="left"/>
      <w:pPr>
        <w:ind w:left="1440" w:hanging="360"/>
      </w:pPr>
    </w:lvl>
    <w:lvl w:ilvl="2" w:tplc="AF862862" w:tentative="1">
      <w:start w:val="1"/>
      <w:numFmt w:val="lowerRoman"/>
      <w:lvlText w:val="%3."/>
      <w:lvlJc w:val="right"/>
      <w:pPr>
        <w:ind w:left="2160" w:hanging="180"/>
      </w:pPr>
    </w:lvl>
    <w:lvl w:ilvl="3" w:tplc="893AF626" w:tentative="1">
      <w:start w:val="1"/>
      <w:numFmt w:val="decimal"/>
      <w:lvlText w:val="%4."/>
      <w:lvlJc w:val="left"/>
      <w:pPr>
        <w:ind w:left="2880" w:hanging="360"/>
      </w:pPr>
    </w:lvl>
    <w:lvl w:ilvl="4" w:tplc="B0B46D06" w:tentative="1">
      <w:start w:val="1"/>
      <w:numFmt w:val="lowerLetter"/>
      <w:lvlText w:val="%5."/>
      <w:lvlJc w:val="left"/>
      <w:pPr>
        <w:ind w:left="3600" w:hanging="360"/>
      </w:pPr>
    </w:lvl>
    <w:lvl w:ilvl="5" w:tplc="1FBE13EA" w:tentative="1">
      <w:start w:val="1"/>
      <w:numFmt w:val="lowerRoman"/>
      <w:lvlText w:val="%6."/>
      <w:lvlJc w:val="right"/>
      <w:pPr>
        <w:ind w:left="4320" w:hanging="180"/>
      </w:pPr>
    </w:lvl>
    <w:lvl w:ilvl="6" w:tplc="48289D9E" w:tentative="1">
      <w:start w:val="1"/>
      <w:numFmt w:val="decimal"/>
      <w:lvlText w:val="%7."/>
      <w:lvlJc w:val="left"/>
      <w:pPr>
        <w:ind w:left="5040" w:hanging="360"/>
      </w:pPr>
    </w:lvl>
    <w:lvl w:ilvl="7" w:tplc="3DA2C922" w:tentative="1">
      <w:start w:val="1"/>
      <w:numFmt w:val="lowerLetter"/>
      <w:lvlText w:val="%8."/>
      <w:lvlJc w:val="left"/>
      <w:pPr>
        <w:ind w:left="5760" w:hanging="360"/>
      </w:pPr>
    </w:lvl>
    <w:lvl w:ilvl="8" w:tplc="C5608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5010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8D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89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23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8D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20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06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22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AF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54A0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305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C69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A2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40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4C81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C1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C7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E3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44E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4F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C44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6B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03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8E8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29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D1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461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634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40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AE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CAD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6B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E7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E1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40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86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B00B46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CA822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8AD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E9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4D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441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A9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64C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E2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4E481E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8007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E0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E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80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CB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6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8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02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6689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4AC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466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01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7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87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A8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4E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C1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8CA5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2D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62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4F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27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A1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C0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C5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88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C26B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F26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A0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A9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E62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BC4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4A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28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A8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1E4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E26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0E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40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8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3E9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AB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CA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08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2B6F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D2C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221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EF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44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300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82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86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C5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21C4C5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F688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4D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EA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A4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7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EC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E7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8B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4D46D2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CC08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F5424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4DE4E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6100A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87C0F0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5AC372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360B9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4A40FD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3360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7E7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FEE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8F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E2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3C0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8E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40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24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8C6D3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7F6E31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864D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FC808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D6C7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6461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A3AB7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0F2DE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0B685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E1A6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120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36C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63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6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ECD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9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80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30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4F03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103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24C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24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8C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8C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4B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7ED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9A0E7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34A8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045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E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ED3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2C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4B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CF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CB6D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07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CB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CD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23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66D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27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4A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676C35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D3828E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8769E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61A0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5A0CC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712AE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E4AB19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F906B3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F8EA13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81EBFC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E98FFC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4C2716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EF4A86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7A6312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FE8095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B0E6C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5526A3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8A4CE8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54890B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BEAAE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D4FE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ECCA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EA14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B6BF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0E93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EED1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F447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DCAB12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0969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C1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8D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7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43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C7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2E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C4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2F470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005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1C5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3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7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620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2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E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D64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F963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C20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0EB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C0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87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201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AE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E1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3C2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4D214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BC1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A65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A3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0F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A8B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8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28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E0C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E7C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5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A48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4F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C62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EC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EF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C1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844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F6"/>
    <w:rsid w:val="000C3ECF"/>
    <w:rsid w:val="00176EDF"/>
    <w:rsid w:val="001C0A48"/>
    <w:rsid w:val="00335154"/>
    <w:rsid w:val="005B229E"/>
    <w:rsid w:val="00743DEF"/>
    <w:rsid w:val="007C6E24"/>
    <w:rsid w:val="008722F3"/>
    <w:rsid w:val="009664BD"/>
    <w:rsid w:val="00975EF6"/>
    <w:rsid w:val="00B86B0E"/>
    <w:rsid w:val="00D20452"/>
    <w:rsid w:val="00D24022"/>
    <w:rsid w:val="00EE75E2"/>
    <w:rsid w:val="00F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B5357"/>
  <w15:docId w15:val="{E09EBEEC-D37D-41BD-B3F2-B94B65B1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2025-12-09T05:28:00Z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