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34" w:rsidRPr="00E649DB" w:rsidRDefault="00F371D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8853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AD16F0" w:rsidTr="00662459">
        <w:trPr>
          <w:jc w:val="center"/>
        </w:trPr>
        <w:tc>
          <w:tcPr>
            <w:tcW w:w="3988" w:type="dxa"/>
            <w:vAlign w:val="center"/>
          </w:tcPr>
          <w:p w:rsidR="006D0934" w:rsidRPr="00662459" w:rsidRDefault="00F371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D0934" w:rsidRPr="00662459" w:rsidRDefault="00F371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D0934" w:rsidRPr="00662459" w:rsidRDefault="00F371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D0934" w:rsidRPr="00662459" w:rsidRDefault="00F371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D0934" w:rsidRPr="00662459" w:rsidRDefault="00F371D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D0934" w:rsidRPr="00662459" w:rsidRDefault="006D0934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D0934" w:rsidRPr="00662459" w:rsidRDefault="00F371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D0934" w:rsidRPr="00662459" w:rsidRDefault="00F371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D0934" w:rsidRPr="00662459" w:rsidRDefault="00F371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D0934" w:rsidRPr="00662459" w:rsidRDefault="00F371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D0934" w:rsidRPr="00662459" w:rsidRDefault="00F371D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6D0934" w:rsidRPr="00E649DB" w:rsidRDefault="006D093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6D0934" w:rsidRPr="00E649DB" w:rsidRDefault="006D093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6D0934" w:rsidRPr="00E649DB" w:rsidRDefault="00F371D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6D0934" w:rsidRPr="00E649DB" w:rsidRDefault="006D093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6D0934" w:rsidRPr="00E649DB" w:rsidRDefault="00F371D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E92646">
        <w:rPr>
          <w:rFonts w:eastAsiaTheme="minorEastAsia"/>
          <w:color w:val="000000"/>
          <w:sz w:val="26"/>
          <w:szCs w:val="26"/>
        </w:rPr>
        <w:t>15.10.2025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______                                                      </w:t>
      </w:r>
      <w:r w:rsidR="00E92646">
        <w:rPr>
          <w:rFonts w:eastAsiaTheme="minorEastAsia"/>
          <w:color w:val="000000"/>
          <w:sz w:val="26"/>
          <w:szCs w:val="26"/>
        </w:rPr>
        <w:t xml:space="preserve">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№ ____</w:t>
      </w:r>
      <w:r w:rsidR="00E92646">
        <w:rPr>
          <w:rFonts w:eastAsiaTheme="minorEastAsia"/>
          <w:color w:val="000000"/>
          <w:sz w:val="26"/>
          <w:szCs w:val="26"/>
        </w:rPr>
        <w:t>10/35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6D0934" w:rsidRPr="00E649DB" w:rsidRDefault="006D093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6D0934" w:rsidRPr="00E649DB" w:rsidRDefault="00F371D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6D0934" w:rsidRPr="00760BEF" w:rsidRDefault="006D09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6D0934" w:rsidRPr="00F144F2" w:rsidRDefault="00F371DE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 внесении изменений в постановление Администрации города Глазова от 08.07.2025 № 10/22 «Об установлении тарифов на платные образовательные услуги муниципального бюджетного образовательного учреждения дополнительного образования «Детско-юношеский центр»</w:t>
      </w:r>
    </w:p>
    <w:p w:rsidR="006D0934" w:rsidRPr="00760BEF" w:rsidRDefault="006D09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D0934" w:rsidRPr="001F5B74" w:rsidRDefault="006D093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F03A7" w:rsidRDefault="008F03A7" w:rsidP="008F03A7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>Федеральным законом от</w:t>
      </w:r>
      <w:r>
        <w:rPr>
          <w:rFonts w:ascii="Times New Roman" w:hAnsi="Times New Roman" w:cs="Times New Roman"/>
          <w:sz w:val="26"/>
          <w:szCs w:val="26"/>
        </w:rPr>
        <w:t xml:space="preserve"> 20.03.2025 № 33-ФЗ «</w:t>
      </w:r>
      <w:r w:rsidRPr="00107B6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sz w:val="26"/>
          <w:szCs w:val="26"/>
        </w:rPr>
        <w:t xml:space="preserve"> единой системе публичной власти», </w:t>
      </w:r>
      <w:r w:rsidRPr="00107B64">
        <w:rPr>
          <w:rFonts w:ascii="Times New Roman" w:hAnsi="Times New Roman" w:cs="Times New Roman"/>
          <w:sz w:val="26"/>
          <w:szCs w:val="26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Республики», </w:t>
      </w:r>
      <w:r w:rsidRPr="00BF77D2">
        <w:rPr>
          <w:rFonts w:ascii="Times New Roman" w:hAnsi="Times New Roman"/>
          <w:sz w:val="26"/>
          <w:szCs w:val="26"/>
        </w:rPr>
        <w:t>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постановлением Администраци</w:t>
      </w:r>
      <w:r>
        <w:rPr>
          <w:rFonts w:ascii="Times New Roman" w:hAnsi="Times New Roman"/>
          <w:sz w:val="26"/>
          <w:szCs w:val="26"/>
        </w:rPr>
        <w:t xml:space="preserve">и города Глазова  от 06.07.2012 </w:t>
      </w:r>
      <w:r w:rsidRPr="00BF77D2">
        <w:rPr>
          <w:rFonts w:ascii="Times New Roman" w:hAnsi="Times New Roman"/>
          <w:sz w:val="26"/>
          <w:szCs w:val="26"/>
        </w:rPr>
        <w:t>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Админ</w:t>
      </w:r>
      <w:r>
        <w:rPr>
          <w:rFonts w:ascii="Times New Roman" w:hAnsi="Times New Roman"/>
          <w:sz w:val="26"/>
          <w:szCs w:val="26"/>
        </w:rPr>
        <w:t>истрации города Глазова от 30</w:t>
      </w:r>
      <w:r w:rsidRPr="002F7D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09.</w:t>
      </w:r>
      <w:r w:rsidRPr="00BF77D2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</w:t>
      </w:r>
    </w:p>
    <w:p w:rsidR="008F03A7" w:rsidRPr="00107B64" w:rsidRDefault="008F03A7" w:rsidP="008F03A7">
      <w:pPr>
        <w:pStyle w:val="ConsNormal"/>
        <w:spacing w:line="288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03A7" w:rsidRPr="00107B64" w:rsidRDefault="008F03A7" w:rsidP="008F03A7">
      <w:pPr>
        <w:pStyle w:val="ConsNormal"/>
        <w:spacing w:line="288" w:lineRule="auto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8F03A7" w:rsidRPr="00107B64" w:rsidRDefault="008F03A7" w:rsidP="008F03A7">
      <w:pPr>
        <w:pStyle w:val="ConsNormal"/>
        <w:spacing w:line="288" w:lineRule="auto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03A7" w:rsidRPr="00A4417F" w:rsidRDefault="008F03A7" w:rsidP="008F03A7">
      <w:pPr>
        <w:spacing w:line="360" w:lineRule="auto"/>
        <w:contextualSpacing/>
        <w:jc w:val="both"/>
        <w:rPr>
          <w:bCs/>
          <w:sz w:val="26"/>
          <w:szCs w:val="26"/>
        </w:rPr>
      </w:pPr>
      <w:r w:rsidRPr="00107B64">
        <w:rPr>
          <w:sz w:val="26"/>
          <w:szCs w:val="26"/>
        </w:rPr>
        <w:t xml:space="preserve">          1.</w:t>
      </w:r>
      <w:r>
        <w:rPr>
          <w:sz w:val="26"/>
          <w:szCs w:val="26"/>
        </w:rPr>
        <w:t xml:space="preserve"> </w:t>
      </w:r>
      <w:r w:rsidRPr="002B4792">
        <w:rPr>
          <w:sz w:val="26"/>
          <w:szCs w:val="26"/>
        </w:rPr>
        <w:t>Внести в постановление Администрации города Глазова о</w:t>
      </w:r>
      <w:r>
        <w:rPr>
          <w:sz w:val="26"/>
          <w:szCs w:val="26"/>
        </w:rPr>
        <w:t xml:space="preserve">т </w:t>
      </w:r>
      <w:r w:rsidRPr="007F6E4F">
        <w:rPr>
          <w:bCs/>
          <w:sz w:val="26"/>
          <w:szCs w:val="26"/>
        </w:rPr>
        <w:t>08.</w:t>
      </w:r>
      <w:r>
        <w:rPr>
          <w:bCs/>
          <w:sz w:val="26"/>
          <w:szCs w:val="26"/>
        </w:rPr>
        <w:t>07.</w:t>
      </w:r>
      <w:r w:rsidRPr="007F6E4F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7F6E4F">
        <w:rPr>
          <w:bCs/>
          <w:sz w:val="26"/>
          <w:szCs w:val="26"/>
        </w:rPr>
        <w:t xml:space="preserve"> № 10/</w:t>
      </w:r>
      <w:r>
        <w:rPr>
          <w:bCs/>
          <w:sz w:val="26"/>
          <w:szCs w:val="26"/>
        </w:rPr>
        <w:t>22</w:t>
      </w:r>
      <w:r w:rsidRPr="007F6E4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A4417F">
        <w:rPr>
          <w:bCs/>
          <w:sz w:val="26"/>
          <w:szCs w:val="26"/>
        </w:rPr>
        <w:t>Об установлении тарифов на платные образовательные услуги муниципального бюджетного образовательного учреждения дополнительного образования «Детско-юношеский центр»</w:t>
      </w:r>
      <w:r>
        <w:rPr>
          <w:bCs/>
          <w:sz w:val="26"/>
          <w:szCs w:val="26"/>
        </w:rPr>
        <w:t xml:space="preserve"> </w:t>
      </w:r>
      <w:r w:rsidR="002D3A3C">
        <w:rPr>
          <w:bCs/>
          <w:sz w:val="26"/>
          <w:szCs w:val="26"/>
        </w:rPr>
        <w:t xml:space="preserve">следующие </w:t>
      </w:r>
      <w:r w:rsidRPr="00A4417F">
        <w:rPr>
          <w:bCs/>
          <w:sz w:val="26"/>
          <w:szCs w:val="26"/>
        </w:rPr>
        <w:t>изменения:</w:t>
      </w:r>
    </w:p>
    <w:p w:rsidR="008F03A7" w:rsidRDefault="008F03A7" w:rsidP="008F03A7">
      <w:pPr>
        <w:spacing w:line="360" w:lineRule="auto"/>
        <w:ind w:right="-6" w:firstLine="708"/>
        <w:contextualSpacing/>
        <w:jc w:val="both"/>
        <w:rPr>
          <w:sz w:val="26"/>
          <w:szCs w:val="26"/>
        </w:rPr>
      </w:pPr>
      <w:r w:rsidRPr="002B4792">
        <w:rPr>
          <w:sz w:val="26"/>
          <w:szCs w:val="26"/>
        </w:rPr>
        <w:lastRenderedPageBreak/>
        <w:t xml:space="preserve">1.1. </w:t>
      </w:r>
      <w:r>
        <w:rPr>
          <w:sz w:val="26"/>
          <w:szCs w:val="26"/>
        </w:rPr>
        <w:t>Дополнить Приложение «</w:t>
      </w:r>
      <w:r w:rsidRPr="002C703A">
        <w:rPr>
          <w:sz w:val="25"/>
          <w:szCs w:val="25"/>
        </w:rPr>
        <w:t xml:space="preserve">Тарифы на платные образовательные услуги </w:t>
      </w:r>
      <w:r>
        <w:rPr>
          <w:sz w:val="25"/>
          <w:szCs w:val="25"/>
        </w:rPr>
        <w:t>м</w:t>
      </w:r>
      <w:r w:rsidRPr="002C703A">
        <w:rPr>
          <w:sz w:val="25"/>
          <w:szCs w:val="25"/>
        </w:rPr>
        <w:t xml:space="preserve">униципального бюджетного образовательного учреждения </w:t>
      </w:r>
      <w:r>
        <w:rPr>
          <w:sz w:val="26"/>
          <w:szCs w:val="26"/>
        </w:rPr>
        <w:t>дополнительного образования «</w:t>
      </w:r>
      <w:r w:rsidRPr="00B3245B">
        <w:rPr>
          <w:bCs/>
          <w:sz w:val="26"/>
          <w:szCs w:val="26"/>
        </w:rPr>
        <w:t>Детско-юношеский центр</w:t>
      </w:r>
      <w:r>
        <w:rPr>
          <w:sz w:val="26"/>
          <w:szCs w:val="26"/>
        </w:rPr>
        <w:t xml:space="preserve">» к постановлению </w:t>
      </w:r>
      <w:r>
        <w:rPr>
          <w:bCs/>
          <w:sz w:val="26"/>
          <w:szCs w:val="26"/>
        </w:rPr>
        <w:t>пунктами следующего содержания</w:t>
      </w:r>
      <w:r>
        <w:rPr>
          <w:sz w:val="26"/>
          <w:szCs w:val="26"/>
        </w:rPr>
        <w:t>:</w:t>
      </w:r>
    </w:p>
    <w:p w:rsidR="008F03A7" w:rsidRDefault="008F03A7" w:rsidP="008F03A7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1"/>
        <w:gridCol w:w="6861"/>
        <w:gridCol w:w="2050"/>
      </w:tblGrid>
      <w:tr w:rsidR="008F03A7" w:rsidRPr="00A4417F" w:rsidTr="00775D8E">
        <w:tc>
          <w:tcPr>
            <w:tcW w:w="675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7</w:t>
            </w:r>
          </w:p>
        </w:tc>
        <w:tc>
          <w:tcPr>
            <w:tcW w:w="7088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«Бальные танцы для взрослых» для лиц 18 лет и старше</w:t>
            </w:r>
          </w:p>
        </w:tc>
        <w:tc>
          <w:tcPr>
            <w:tcW w:w="2090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1 100,00</w:t>
            </w:r>
          </w:p>
        </w:tc>
      </w:tr>
      <w:tr w:rsidR="008F03A7" w:rsidRPr="00A4417F" w:rsidTr="00775D8E">
        <w:tc>
          <w:tcPr>
            <w:tcW w:w="675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8</w:t>
            </w:r>
          </w:p>
        </w:tc>
        <w:tc>
          <w:tcPr>
            <w:tcW w:w="7088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«Адаптивная гимнастика» для лиц 18 лет и старше</w:t>
            </w:r>
          </w:p>
        </w:tc>
        <w:tc>
          <w:tcPr>
            <w:tcW w:w="2090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1 100,00</w:t>
            </w:r>
          </w:p>
        </w:tc>
      </w:tr>
      <w:tr w:rsidR="008F03A7" w:rsidRPr="00A4417F" w:rsidTr="00775D8E">
        <w:tc>
          <w:tcPr>
            <w:tcW w:w="675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9</w:t>
            </w:r>
          </w:p>
        </w:tc>
        <w:tc>
          <w:tcPr>
            <w:tcW w:w="7088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both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«Основы вязания крючком» для лиц 18 лет и старше</w:t>
            </w:r>
          </w:p>
        </w:tc>
        <w:tc>
          <w:tcPr>
            <w:tcW w:w="2090" w:type="dxa"/>
          </w:tcPr>
          <w:p w:rsidR="008F03A7" w:rsidRPr="00A4417F" w:rsidRDefault="008F03A7" w:rsidP="00775D8E">
            <w:pPr>
              <w:spacing w:line="360" w:lineRule="auto"/>
              <w:contextualSpacing/>
              <w:jc w:val="center"/>
              <w:rPr>
                <w:sz w:val="26"/>
                <w:szCs w:val="26"/>
              </w:rPr>
            </w:pPr>
            <w:r w:rsidRPr="00A4417F">
              <w:rPr>
                <w:sz w:val="26"/>
                <w:szCs w:val="26"/>
              </w:rPr>
              <w:t>1 100,00</w:t>
            </w:r>
          </w:p>
        </w:tc>
      </w:tr>
    </w:tbl>
    <w:p w:rsidR="008F03A7" w:rsidRPr="00A4417F" w:rsidRDefault="008F03A7" w:rsidP="008F03A7">
      <w:pPr>
        <w:spacing w:line="360" w:lineRule="auto"/>
        <w:ind w:left="849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8F03A7" w:rsidRPr="00107B64" w:rsidRDefault="008F03A7" w:rsidP="008F03A7">
      <w:pPr>
        <w:tabs>
          <w:tab w:val="left" w:pos="7371"/>
        </w:tabs>
        <w:spacing w:line="36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07B64">
        <w:rPr>
          <w:sz w:val="26"/>
          <w:szCs w:val="26"/>
        </w:rPr>
        <w:t>. Настоящее постановление подлежит официальному опубликованию</w:t>
      </w:r>
      <w:r>
        <w:rPr>
          <w:sz w:val="26"/>
          <w:szCs w:val="26"/>
        </w:rPr>
        <w:t>.</w:t>
      </w:r>
      <w:r w:rsidRPr="00107B64">
        <w:rPr>
          <w:sz w:val="26"/>
          <w:szCs w:val="26"/>
        </w:rPr>
        <w:t xml:space="preserve">                   </w:t>
      </w:r>
    </w:p>
    <w:p w:rsidR="008F03A7" w:rsidRDefault="008F03A7" w:rsidP="008F03A7"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107B64">
        <w:rPr>
          <w:sz w:val="26"/>
          <w:szCs w:val="26"/>
        </w:rPr>
        <w:t xml:space="preserve">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:rsidR="006D0934" w:rsidRPr="001F5B74" w:rsidRDefault="006D093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6D0934" w:rsidRPr="001F5B74" w:rsidRDefault="006D093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6D0934" w:rsidRPr="001F5B74" w:rsidRDefault="006D0934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6D0934" w:rsidRPr="00760BEF" w:rsidRDefault="006D09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AD16F0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D0934" w:rsidRPr="00E649DB" w:rsidRDefault="00F371D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D0934" w:rsidRPr="00E649DB" w:rsidRDefault="00F371D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6D0934" w:rsidRPr="00760BEF" w:rsidRDefault="006D09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6D0934" w:rsidRPr="00AC14C7" w:rsidRDefault="006D093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6D0934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8D" w:rsidRDefault="00D1068D">
      <w:r>
        <w:separator/>
      </w:r>
    </w:p>
  </w:endnote>
  <w:endnote w:type="continuationSeparator" w:id="0">
    <w:p w:rsidR="00D1068D" w:rsidRDefault="00D1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8D" w:rsidRDefault="00D1068D">
      <w:r>
        <w:separator/>
      </w:r>
    </w:p>
  </w:footnote>
  <w:footnote w:type="continuationSeparator" w:id="0">
    <w:p w:rsidR="00D1068D" w:rsidRDefault="00D1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934" w:rsidRDefault="006D093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71D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0934" w:rsidRDefault="006D09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934" w:rsidRDefault="006D0934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71D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2646">
      <w:rPr>
        <w:rStyle w:val="a4"/>
        <w:noProof/>
      </w:rPr>
      <w:t>2</w:t>
    </w:r>
    <w:r>
      <w:rPr>
        <w:rStyle w:val="a4"/>
      </w:rPr>
      <w:fldChar w:fldCharType="end"/>
    </w:r>
  </w:p>
  <w:p w:rsidR="006D0934" w:rsidRDefault="006D09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EEB2E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08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48B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681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EE9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3E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613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4E6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B68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75605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6C3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949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A0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06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C6F2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CF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60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598A43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F0EDC6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E0B88EC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870C9A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212907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BC60EB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5E4FAD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E224F4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180C38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5E22B4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E5285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E6F5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5FE91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3E21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50944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18C5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90367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A07E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CD236C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EDE85D8" w:tentative="1">
      <w:start w:val="1"/>
      <w:numFmt w:val="lowerLetter"/>
      <w:lvlText w:val="%2."/>
      <w:lvlJc w:val="left"/>
      <w:pPr>
        <w:ind w:left="1440" w:hanging="360"/>
      </w:pPr>
    </w:lvl>
    <w:lvl w:ilvl="2" w:tplc="1AB4D2BA" w:tentative="1">
      <w:start w:val="1"/>
      <w:numFmt w:val="lowerRoman"/>
      <w:lvlText w:val="%3."/>
      <w:lvlJc w:val="right"/>
      <w:pPr>
        <w:ind w:left="2160" w:hanging="180"/>
      </w:pPr>
    </w:lvl>
    <w:lvl w:ilvl="3" w:tplc="A3A68F78" w:tentative="1">
      <w:start w:val="1"/>
      <w:numFmt w:val="decimal"/>
      <w:lvlText w:val="%4."/>
      <w:lvlJc w:val="left"/>
      <w:pPr>
        <w:ind w:left="2880" w:hanging="360"/>
      </w:pPr>
    </w:lvl>
    <w:lvl w:ilvl="4" w:tplc="672A2DA8" w:tentative="1">
      <w:start w:val="1"/>
      <w:numFmt w:val="lowerLetter"/>
      <w:lvlText w:val="%5."/>
      <w:lvlJc w:val="left"/>
      <w:pPr>
        <w:ind w:left="3600" w:hanging="360"/>
      </w:pPr>
    </w:lvl>
    <w:lvl w:ilvl="5" w:tplc="F5B85F6C" w:tentative="1">
      <w:start w:val="1"/>
      <w:numFmt w:val="lowerRoman"/>
      <w:lvlText w:val="%6."/>
      <w:lvlJc w:val="right"/>
      <w:pPr>
        <w:ind w:left="4320" w:hanging="180"/>
      </w:pPr>
    </w:lvl>
    <w:lvl w:ilvl="6" w:tplc="39F259E4" w:tentative="1">
      <w:start w:val="1"/>
      <w:numFmt w:val="decimal"/>
      <w:lvlText w:val="%7."/>
      <w:lvlJc w:val="left"/>
      <w:pPr>
        <w:ind w:left="5040" w:hanging="360"/>
      </w:pPr>
    </w:lvl>
    <w:lvl w:ilvl="7" w:tplc="E7E27A14" w:tentative="1">
      <w:start w:val="1"/>
      <w:numFmt w:val="lowerLetter"/>
      <w:lvlText w:val="%8."/>
      <w:lvlJc w:val="left"/>
      <w:pPr>
        <w:ind w:left="5760" w:hanging="360"/>
      </w:pPr>
    </w:lvl>
    <w:lvl w:ilvl="8" w:tplc="EDC06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8800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30A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E6DD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7679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49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BE2E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6816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4E4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94D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206B5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3EC8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0D4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EC4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C2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8E1E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8E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A11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ADB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9ACB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6B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A070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54EF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E72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6BD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62C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0C7F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ECF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65E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E422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60C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A89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A0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6676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01E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6A0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85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6486EA3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0742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AA78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B8A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075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8C72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661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6AD2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E34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4D88DBE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F82F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C6D3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AEC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636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3EF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E7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48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48B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00761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883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8F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6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1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C7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6D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89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C9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9C0E6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A9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5645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E37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2F8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8E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E67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E3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E8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E7C3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0A6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747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6E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46C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70A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E6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24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14E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A6CD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AC1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2E8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9C5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8B1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6B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047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A3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8C3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4E88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74F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D8F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2E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74A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300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E4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149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04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693A52C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6063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2B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0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23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E40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6A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2D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B8F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B58ADCE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382FA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26495C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E1C0D8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548FD4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4C873A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28E0C6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5C4BAE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3CC8E5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AAE8F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FC88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A43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C0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EE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CE3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8B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81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A67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23D4D8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C14D35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9C2F1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6CF9D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D584AD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15C8D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E9897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22239E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A6632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B08C6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F6F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C9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E2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26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D28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48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3A6B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9AF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ED0B2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E40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47B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82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0A8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AF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C8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8F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23B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4BEBF8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BAA013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69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96C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4D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673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6E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838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002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534CF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105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123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A1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68A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EF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87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855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A2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8B68BEB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148DA9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8F8C8A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8509D6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9ACE20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FE608D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FC6C0C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D728DF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94370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4A0AA9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81C177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8E6996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3504E9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6A62F4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3E009A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1FEBEC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954CED0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3F2D8F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3364E8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E11CAC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EA8D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70B9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1ED4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42FE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67AB3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2698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8ECD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08AE54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AAA39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C7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66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E45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6D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87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C1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A66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80CC79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6CE4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0E3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C6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23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48A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AC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6DE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481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4DD20A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EE9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282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A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445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248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FC1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25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844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3CDE81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C4F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6494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B82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40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1255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4F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B47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CA00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82C0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EEA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AFC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5EF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EFC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305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46A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2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704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6F0"/>
    <w:rsid w:val="002D3A3C"/>
    <w:rsid w:val="0036495E"/>
    <w:rsid w:val="006D0934"/>
    <w:rsid w:val="006E57CE"/>
    <w:rsid w:val="00796305"/>
    <w:rsid w:val="007B5D3A"/>
    <w:rsid w:val="008F03A7"/>
    <w:rsid w:val="00AD16F0"/>
    <w:rsid w:val="00C77317"/>
    <w:rsid w:val="00D1068D"/>
    <w:rsid w:val="00E92646"/>
    <w:rsid w:val="00F3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0246F"/>
  <w15:docId w15:val="{69CC2613-1904-42DB-9A34-48B76DA0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8F03A7"/>
    <w:rPr>
      <w:sz w:val="24"/>
      <w:szCs w:val="24"/>
    </w:rPr>
  </w:style>
  <w:style w:type="paragraph" w:customStyle="1" w:styleId="ConsNormal">
    <w:name w:val="ConsNormal"/>
    <w:rsid w:val="008F03A7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2025-10-15T12:15:00Z</cp:lastPrinted>
  <dcterms:created xsi:type="dcterms:W3CDTF">2016-12-16T12:43:00Z</dcterms:created>
  <dcterms:modified xsi:type="dcterms:W3CDTF">2025-10-16T06:52:00Z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