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06" w:rsidRDefault="00A77D77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3796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D46D06">
        <w:trPr>
          <w:trHeight w:val="1134"/>
          <w:jc w:val="center"/>
        </w:trPr>
        <w:tc>
          <w:tcPr>
            <w:tcW w:w="4397" w:type="dxa"/>
            <w:vAlign w:val="center"/>
          </w:tcPr>
          <w:p w:rsidR="00D46D06" w:rsidRDefault="00A77D77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>
              <w:rPr>
                <w:rFonts w:eastAsiaTheme="minorEastAsia"/>
                <w:bCs/>
              </w:rPr>
              <w:t>Глава</w:t>
            </w:r>
          </w:p>
          <w:p w:rsidR="00D46D06" w:rsidRDefault="00A77D77">
            <w:pPr>
              <w:ind w:left="462" w:right="317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муниципального образования</w:t>
            </w:r>
          </w:p>
          <w:p w:rsidR="00D46D06" w:rsidRDefault="00A77D77">
            <w:pPr>
              <w:ind w:left="462" w:right="317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«Город Глазов» </w:t>
            </w:r>
          </w:p>
          <w:p w:rsidR="00D46D06" w:rsidRDefault="00D46D06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6D06" w:rsidRDefault="00D46D06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D46D06" w:rsidRDefault="00A77D77">
            <w:pPr>
              <w:ind w:left="462" w:right="460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«</w:t>
            </w:r>
            <w:proofErr w:type="spellStart"/>
            <w:r>
              <w:rPr>
                <w:rFonts w:eastAsiaTheme="minorEastAsia"/>
                <w:bCs/>
              </w:rPr>
              <w:t>Глазкар</w:t>
            </w:r>
            <w:proofErr w:type="spellEnd"/>
            <w:r>
              <w:rPr>
                <w:rFonts w:eastAsiaTheme="minorEastAsia"/>
                <w:bCs/>
              </w:rPr>
              <w:t xml:space="preserve">» </w:t>
            </w:r>
          </w:p>
          <w:p w:rsidR="00D46D06" w:rsidRDefault="00A77D77">
            <w:pPr>
              <w:ind w:left="462" w:right="460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муниципал </w:t>
            </w:r>
            <w:proofErr w:type="spellStart"/>
            <w:r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D46D06" w:rsidRDefault="00A77D77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тöроез</w:t>
            </w:r>
            <w:proofErr w:type="spellEnd"/>
          </w:p>
          <w:p w:rsidR="00D46D06" w:rsidRDefault="00D46D06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D46D06" w:rsidRDefault="00D46D06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D46D06" w:rsidRDefault="00D46D06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D46D06" w:rsidRDefault="00A77D77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D46D06" w:rsidRDefault="00D46D06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D46D06" w:rsidRPr="00745D11" w:rsidRDefault="00A77D77">
      <w:pPr>
        <w:tabs>
          <w:tab w:val="left" w:pos="426"/>
        </w:tabs>
        <w:ind w:right="-1"/>
        <w:rPr>
          <w:rFonts w:eastAsiaTheme="minorEastAsia"/>
          <w:color w:val="000000"/>
          <w:kern w:val="32"/>
          <w:sz w:val="26"/>
          <w:szCs w:val="26"/>
        </w:rPr>
      </w:pPr>
      <w:r w:rsidRPr="00745D11">
        <w:rPr>
          <w:rFonts w:eastAsiaTheme="minorEastAsia"/>
          <w:color w:val="000000"/>
          <w:sz w:val="26"/>
          <w:szCs w:val="26"/>
        </w:rPr>
        <w:t>__</w:t>
      </w:r>
      <w:r w:rsidR="00745D11" w:rsidRPr="00745D11">
        <w:rPr>
          <w:rFonts w:eastAsiaTheme="minorEastAsia"/>
          <w:color w:val="000000"/>
          <w:sz w:val="26"/>
          <w:szCs w:val="26"/>
        </w:rPr>
        <w:t>30.07.2020</w:t>
      </w:r>
      <w:r w:rsidRPr="00745D11">
        <w:rPr>
          <w:rFonts w:eastAsiaTheme="minorEastAsia"/>
          <w:color w:val="000000"/>
          <w:sz w:val="26"/>
          <w:szCs w:val="26"/>
        </w:rPr>
        <w:t xml:space="preserve">___                                                  </w:t>
      </w:r>
      <w:r w:rsidR="00745D11" w:rsidRPr="00745D11">
        <w:rPr>
          <w:rFonts w:eastAsiaTheme="minorEastAsia"/>
          <w:color w:val="000000"/>
          <w:sz w:val="26"/>
          <w:szCs w:val="26"/>
        </w:rPr>
        <w:t xml:space="preserve">                           </w:t>
      </w:r>
      <w:r w:rsidRPr="00745D11">
        <w:rPr>
          <w:rFonts w:eastAsiaTheme="minorEastAsia"/>
          <w:color w:val="000000"/>
          <w:sz w:val="26"/>
          <w:szCs w:val="26"/>
        </w:rPr>
        <w:t xml:space="preserve">              № _</w:t>
      </w:r>
      <w:r w:rsidR="00745D11" w:rsidRPr="00745D11">
        <w:rPr>
          <w:rFonts w:eastAsiaTheme="minorEastAsia"/>
          <w:color w:val="000000"/>
          <w:sz w:val="26"/>
          <w:szCs w:val="26"/>
        </w:rPr>
        <w:t>2/39</w:t>
      </w:r>
      <w:r w:rsidRPr="00745D11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D46D06" w:rsidRDefault="00D46D06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D46D06" w:rsidRDefault="00A77D77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г. Глазов</w:t>
      </w:r>
    </w:p>
    <w:p w:rsidR="00D46D06" w:rsidRDefault="00D46D06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46D06" w:rsidRPr="00053DF9" w:rsidRDefault="00A77D77">
      <w:pPr>
        <w:jc w:val="center"/>
        <w:rPr>
          <w:rStyle w:val="af3"/>
          <w:b/>
          <w:color w:val="auto"/>
          <w:sz w:val="26"/>
          <w:szCs w:val="26"/>
        </w:rPr>
      </w:pPr>
      <w:r>
        <w:rPr>
          <w:rStyle w:val="af3"/>
          <w:b/>
          <w:color w:val="auto"/>
          <w:sz w:val="26"/>
          <w:szCs w:val="26"/>
        </w:rPr>
        <w:t xml:space="preserve">О проведении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18:28:000025:82 по адресу: Удмуртская Республика, г. Глазов, </w:t>
      </w:r>
    </w:p>
    <w:p w:rsidR="00D46D06" w:rsidRDefault="00A77D77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af3"/>
          <w:b/>
          <w:color w:val="auto"/>
          <w:sz w:val="26"/>
          <w:szCs w:val="26"/>
        </w:rPr>
        <w:t>ул. Свердлова, 12»</w:t>
      </w:r>
    </w:p>
    <w:p w:rsidR="00D46D06" w:rsidRDefault="00D46D06">
      <w:pPr>
        <w:jc w:val="center"/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</w:p>
    <w:p w:rsidR="00D46D06" w:rsidRDefault="00A77D77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proofErr w:type="gramStart"/>
      <w:r>
        <w:rPr>
          <w:sz w:val="26"/>
          <w:szCs w:val="26"/>
        </w:rP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</w:t>
      </w:r>
      <w:r w:rsidRPr="00053DF9">
        <w:rPr>
          <w:sz w:val="26"/>
          <w:szCs w:val="26"/>
        </w:rPr>
        <w:t xml:space="preserve"> </w:t>
      </w:r>
      <w:bookmarkStart w:id="2" w:name="_GoBack"/>
      <w:bookmarkEnd w:id="2"/>
      <w:r>
        <w:rPr>
          <w:sz w:val="26"/>
          <w:szCs w:val="26"/>
        </w:rPr>
        <w:t>461,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Глазовской</w:t>
      </w:r>
      <w:proofErr w:type="spellEnd"/>
      <w:r>
        <w:rPr>
          <w:sz w:val="26"/>
          <w:szCs w:val="26"/>
        </w:rPr>
        <w:t xml:space="preserve"> городской Думы от 27.06.2018 №369,</w:t>
      </w:r>
      <w:r>
        <w:rPr>
          <w:color w:val="FF0000"/>
          <w:sz w:val="26"/>
          <w:szCs w:val="26"/>
        </w:rPr>
        <w:t xml:space="preserve">          </w:t>
      </w:r>
    </w:p>
    <w:p w:rsidR="00D46D06" w:rsidRDefault="00D46D06">
      <w:pPr>
        <w:spacing w:line="276" w:lineRule="auto"/>
        <w:jc w:val="both"/>
        <w:rPr>
          <w:color w:val="FF0000"/>
          <w:sz w:val="26"/>
          <w:szCs w:val="26"/>
        </w:rPr>
      </w:pPr>
    </w:p>
    <w:p w:rsidR="00D46D06" w:rsidRDefault="00A77D77">
      <w:pPr>
        <w:pStyle w:val="210"/>
        <w:spacing w:line="276" w:lineRule="auto"/>
        <w:ind w:right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</w:t>
      </w:r>
    </w:p>
    <w:p w:rsidR="00D46D06" w:rsidRDefault="00D46D06">
      <w:pPr>
        <w:spacing w:line="276" w:lineRule="auto"/>
        <w:jc w:val="both"/>
        <w:rPr>
          <w:color w:val="FF0000"/>
          <w:sz w:val="26"/>
          <w:szCs w:val="26"/>
        </w:rPr>
      </w:pPr>
    </w:p>
    <w:p w:rsidR="00D46D06" w:rsidRDefault="00A77D77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>Назначить публичные слушания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18:28:000025:82 по адресу: Удмуртская Республика, г. Глазов, ул. Свердлова, 12».</w:t>
      </w:r>
    </w:p>
    <w:p w:rsidR="00D46D06" w:rsidRDefault="00A77D77">
      <w:pPr>
        <w:pStyle w:val="a5"/>
        <w:numPr>
          <w:ilvl w:val="0"/>
          <w:numId w:val="42"/>
        </w:numPr>
        <w:tabs>
          <w:tab w:val="left" w:pos="993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>Участниками публичных слушаний являются граждане, постоянно проживающие в пределах территориальной зоны Ж</w:t>
      </w:r>
      <w:proofErr w:type="gramStart"/>
      <w:r>
        <w:rPr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 (согласно приложению к настоящему постановлению), в границах которой расположен земельный участок по адресу: </w:t>
      </w:r>
      <w:proofErr w:type="gramStart"/>
      <w:r>
        <w:rPr>
          <w:sz w:val="26"/>
          <w:szCs w:val="26"/>
        </w:rPr>
        <w:t xml:space="preserve">Удмуртская Республика, г. Глазов, ул. Свердлова, 12, в отношении которого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</w:t>
      </w:r>
      <w:r>
        <w:rPr>
          <w:sz w:val="26"/>
          <w:szCs w:val="26"/>
        </w:rPr>
        <w:lastRenderedPageBreak/>
        <w:t>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</w:t>
      </w:r>
      <w:proofErr w:type="gramEnd"/>
      <w:r>
        <w:rPr>
          <w:sz w:val="26"/>
          <w:szCs w:val="26"/>
        </w:rPr>
        <w:t xml:space="preserve"> частью объекта капитального строительства, в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которого подготовлен данный проект.</w:t>
      </w:r>
    </w:p>
    <w:p w:rsidR="00D46D06" w:rsidRDefault="00A77D77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Собрание участников публичных слушаний провести 14.08.2020 года в 16 часов 30 минут, в </w:t>
      </w:r>
      <w:proofErr w:type="gramStart"/>
      <w:r>
        <w:rPr>
          <w:sz w:val="26"/>
          <w:szCs w:val="26"/>
        </w:rPr>
        <w:t>помещении</w:t>
      </w:r>
      <w:proofErr w:type="gramEnd"/>
      <w:r>
        <w:rPr>
          <w:sz w:val="26"/>
          <w:szCs w:val="26"/>
        </w:rPr>
        <w:t xml:space="preserve">, расположенном по адресу: Удмуртская Республика, г. Глазов, ул. Энгельса, д.18,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203.</w:t>
      </w:r>
    </w:p>
    <w:p w:rsidR="00D46D06" w:rsidRDefault="00A77D77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Назначить управление архитектуры и градостроительства Администрации города Глазова организатором публичных слушаний. </w:t>
      </w:r>
    </w:p>
    <w:p w:rsidR="00D46D06" w:rsidRDefault="00A77D77">
      <w:pPr>
        <w:pStyle w:val="a5"/>
        <w:numPr>
          <w:ilvl w:val="0"/>
          <w:numId w:val="42"/>
        </w:numPr>
        <w:tabs>
          <w:tab w:val="left" w:pos="1134"/>
        </w:tabs>
        <w:spacing w:line="276" w:lineRule="auto"/>
        <w:ind w:left="0"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Управлению архитектуры и градостроительства Администрации города Глазова: </w:t>
      </w:r>
    </w:p>
    <w:p w:rsidR="00D46D06" w:rsidRDefault="00A77D77">
      <w:pPr>
        <w:pStyle w:val="a5"/>
        <w:spacing w:line="276" w:lineRule="auto"/>
        <w:ind w:right="-1" w:firstLine="709"/>
        <w:rPr>
          <w:sz w:val="26"/>
          <w:szCs w:val="26"/>
        </w:rPr>
      </w:pPr>
      <w:r>
        <w:rPr>
          <w:sz w:val="26"/>
          <w:szCs w:val="26"/>
        </w:rPr>
        <w:t xml:space="preserve">- подготовить оповещение о начале публичных слушаний в течение трех рабочих дней со дня издания настоящего постановления и опубликовать его в средствах массовой информации, на официальном сайте муниципального образования "Город Глазов" в информационно-телекоммуникационной сети "Интернет", а также разместить на информационном стенде в здании управления архитектуры и градостроительства, по адресу: УР, г. Глазов, ул. Энгельса, д. 18, и в </w:t>
      </w:r>
      <w:proofErr w:type="gramStart"/>
      <w:r>
        <w:rPr>
          <w:sz w:val="26"/>
          <w:szCs w:val="26"/>
        </w:rPr>
        <w:t>границах</w:t>
      </w:r>
      <w:proofErr w:type="gramEnd"/>
      <w:r>
        <w:rPr>
          <w:sz w:val="26"/>
          <w:szCs w:val="26"/>
        </w:rPr>
        <w:t xml:space="preserve"> территории в отношении которой подготовлен проект;</w:t>
      </w:r>
    </w:p>
    <w:p w:rsidR="00D46D06" w:rsidRDefault="00A77D77">
      <w:pPr>
        <w:pStyle w:val="a5"/>
        <w:spacing w:line="276" w:lineRule="auto"/>
        <w:ind w:right="-1" w:firstLine="709"/>
        <w:rPr>
          <w:sz w:val="26"/>
          <w:szCs w:val="26"/>
        </w:rPr>
      </w:pPr>
      <w:r>
        <w:rPr>
          <w:sz w:val="26"/>
          <w:szCs w:val="26"/>
        </w:rPr>
        <w:t>- организовать открытые экспозиции проекта по адресу: УР, г. Глазов, ул. Энгельса, 18, 1 этаж (здание управления архитектуры и градостроительства Администрации города Глазова).</w:t>
      </w:r>
    </w:p>
    <w:p w:rsidR="00D46D06" w:rsidRDefault="00A77D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6. Настоящее постановление подлежит официальному опубликованию.</w:t>
      </w:r>
    </w:p>
    <w:p w:rsidR="00D46D06" w:rsidRDefault="00A77D7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>
        <w:rPr>
          <w:sz w:val="26"/>
          <w:szCs w:val="26"/>
        </w:rPr>
        <w:t>Блинова</w:t>
      </w:r>
      <w:proofErr w:type="spellEnd"/>
      <w:r>
        <w:rPr>
          <w:sz w:val="26"/>
          <w:szCs w:val="26"/>
        </w:rPr>
        <w:t>.</w:t>
      </w:r>
    </w:p>
    <w:p w:rsidR="00D46D06" w:rsidRDefault="00D46D06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D46D06" w:rsidRDefault="00D46D06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D46D06" w:rsidRDefault="00A77D7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>
        <w:rPr>
          <w:rStyle w:val="af3"/>
          <w:color w:val="auto"/>
          <w:sz w:val="26"/>
          <w:szCs w:val="26"/>
        </w:rPr>
        <w:t>Глава города Глазова</w:t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>
        <w:rPr>
          <w:rStyle w:val="af3"/>
          <w:color w:val="auto"/>
          <w:sz w:val="26"/>
          <w:szCs w:val="26"/>
        </w:rPr>
        <w:t xml:space="preserve">С.Н. </w:t>
      </w:r>
      <w:proofErr w:type="gramStart"/>
      <w:r>
        <w:rPr>
          <w:rStyle w:val="af3"/>
          <w:color w:val="auto"/>
          <w:sz w:val="26"/>
          <w:szCs w:val="26"/>
        </w:rPr>
        <w:t>Коновалов</w:t>
      </w:r>
      <w:proofErr w:type="gramEnd"/>
    </w:p>
    <w:p w:rsidR="00053DF9" w:rsidRDefault="00A77D77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D46D06" w:rsidRDefault="00D46D06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D46D06" w:rsidRDefault="00A77D77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Приложение к постановлению</w:t>
      </w:r>
    </w:p>
    <w:p w:rsidR="00D46D06" w:rsidRDefault="00A77D77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Главы города Глазова</w:t>
      </w:r>
    </w:p>
    <w:p w:rsidR="00D46D06" w:rsidRDefault="00A77D77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от </w:t>
      </w:r>
      <w:r w:rsidR="00745D1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30.07.2020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№ _</w:t>
      </w:r>
      <w:r w:rsidR="00745D1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2/39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_ </w:t>
      </w:r>
    </w:p>
    <w:p w:rsidR="00D46D06" w:rsidRDefault="00D46D06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5"/>
          <w:szCs w:val="25"/>
        </w:rPr>
      </w:pPr>
    </w:p>
    <w:p w:rsidR="00D46D06" w:rsidRDefault="00D46D06">
      <w:pPr>
        <w:rPr>
          <w:noProof/>
        </w:rPr>
      </w:pPr>
    </w:p>
    <w:p w:rsidR="00D46D06" w:rsidRDefault="00A77D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131445</wp:posOffset>
            </wp:positionV>
            <wp:extent cx="4381500" cy="44437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237" t="8547" r="31891" b="10541"/>
                    <a:stretch/>
                  </pic:blipFill>
                  <pic:spPr bwMode="auto">
                    <a:xfrm>
                      <a:off x="0" y="0"/>
                      <a:ext cx="4381500" cy="444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3BB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8" type="#_x0000_t202" style="position:absolute;margin-left:31.05pt;margin-top:84.8pt;width:161.1pt;height:36.3pt;z-index:251659264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PpjxQIAAPIFAAAOAAAAZHJzL2Uyb0RvYy54bWysVE1uEzEU3iNxB8t7OkmUpCTqpAqtipCi&#10;UtGirh2PnYzq8bNsN5mwY88VuAMLFuy4Qnojnu2ZJC3dFLGZsf2+9/e9n5PTulJkJawrQee0e9Sh&#10;RGgORakXOf18c/HmLSXOM10wBVrkdCMcPZ28fnWyNmPRgyWoQliCRrQbr01Ol96bcZY5vhQVc0dg&#10;hEahBFsxj1e7yArL1mi9Ulmv0xlma7CFscCFc/h6noR0Eu1LKbj/KKUTnqicYmw+fm38zsM3m5yw&#10;8cIysyx5Ewb7hygqVmp0ujN1zjwj97b8y1RVcgsOpD/iUGUgZclFzAGz6XaeZHO9ZEbEXJAcZ3Y0&#10;uf9nll+uriwpi5wOKdGswhJtv29/bH9uf29/PXx9+EaGgaO1cWOEXhsE+/od1FjrmK8zM+B3DiHZ&#10;ASYpOEQHTmppq/DHbAkqYhk2O+pF7QnHx16nPxgdo4ijrD/sIhnBb7bXNtb59wIqEg45tVjaGAFb&#10;zZxP0BYSnDlQZXFRKhUvoZ3EmbJkxbAR5osUPFNmydJTf9TptR5j8wV09P/IkNJkndPRoDdI2R86&#10;Cd73LhTjd00GBxYwH6VDRCL2ZhN5YC6RFU9+o0TAKP1JSKxN5OyZNBjnQvtu4yWiA0pi0i9RbPD7&#10;qF6inPJAjegZtN8pV6UGm1h6zH5x14YsE77pHZfyDhT4el43XTeHYoNNZyGNrjP8okSiZ8z5K2Zx&#10;VrFncP/4j/iRCrA60JwoWYL98tx7wOMIoZSSNc5+TjUuJ0rUB42jNer2+2FVxEt/cIx9QeyhZH4o&#10;0ffVGWBPdXHPGR6PAe9Ve5QWqltcUtPgE0VMc/ScU98ez3zaR7jkuJhOIwiXg2F+pq8NbycttNdN&#10;fcusaSbA4+xcQrsj2PjJICRsKIuG6b0HWcYpCfQmThvacbHEPm+WYNhch/eI2q/qyR8AAAD//wMA&#10;UEsDBBQABgAIAAAAIQAwexf54AAAAAoBAAAPAAAAZHJzL2Rvd25yZXYueG1sTI/BbsIwDIbvk/YO&#10;kSftNtIGVEFpihCCSdMO29gewLShrUicrglQ3n7eaTva/vT7+4vV6Ky4mCF0njSkkwSEocrXHTUa&#10;vj53T3MQISLVaD0ZDTcTYFXe3xWY1/5KH+ayj43gEAo5amhj7HMpQ9Uah2Hie0N8O/rBYeRxaGQ9&#10;4JXDnZUqSTLpsCP+0GJvNq2pTvuz0+C374v05Tvc1rh7TmnzZo+vW6v148O4XoKIZox/MPzqszqU&#10;7HTwZ6qDsBoylTLJ+2yRgWBgOp9NQRw0qJlSIMtC/q9Q/gAAAP//AwBQSwECLQAUAAYACAAAACEA&#10;toM4kv4AAADhAQAAEwAAAAAAAAAAAAAAAAAAAAAAW0NvbnRlbnRfVHlwZXNdLnhtbFBLAQItABQA&#10;BgAIAAAAIQA4/SH/1gAAAJQBAAALAAAAAAAAAAAAAAAAAC8BAABfcmVscy8ucmVsc1BLAQItABQA&#10;BgAIAAAAIQB36PpjxQIAAPIFAAAOAAAAAAAAAAAAAAAAAC4CAABkcnMvZTJvRG9jLnhtbFBLAQIt&#10;ABQABgAIAAAAIQAwexf54AAAAAoBAAAPAAAAAAAAAAAAAAAAAB8FAABkcnMvZG93bnJldi54bWxQ&#10;SwUGAAAAAAQABADzAAAALAYAAAAA&#10;" fillcolor="white [3212]">
            <v:fill opacity="32125f"/>
            <v:path arrowok="t"/>
            <v:textbox>
              <w:txbxContent>
                <w:p w:rsidR="00D46D06" w:rsidRDefault="00A77D7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Граница </w:t>
                  </w:r>
                  <w:proofErr w:type="gramStart"/>
                  <w:r>
                    <w:rPr>
                      <w:b/>
                    </w:rPr>
                    <w:t>территориальной</w:t>
                  </w:r>
                  <w:proofErr w:type="gramEnd"/>
                </w:p>
                <w:p w:rsidR="00D46D06" w:rsidRDefault="00A77D77">
                  <w:pPr>
                    <w:rPr>
                      <w:b/>
                    </w:rPr>
                  </w:pPr>
                  <w:r>
                    <w:rPr>
                      <w:b/>
                    </w:rPr>
                    <w:t>зоны Ж</w:t>
                  </w:r>
                  <w:proofErr w:type="gramStart"/>
                  <w:r>
                    <w:rPr>
                      <w:b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t xml:space="preserve"> </w:t>
      </w:r>
    </w:p>
    <w:p w:rsidR="00D46D06" w:rsidRDefault="00903BB7">
      <w:pPr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903BB7">
        <w:rPr>
          <w:noProof/>
        </w:rPr>
        <w:pict>
          <v:shape id="Полилиния 3" o:spid="_x0000_s1027" style="position:absolute;margin-left:232.5pt;margin-top:125.2pt;width:75.75pt;height:10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2168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pEkQgQAAJ8MAAAOAAAAZHJzL2Uyb0RvYy54bWysV11u4zYQfi/QOxB6LNBYkmXZMeIsgixS&#10;FAh2gybFto8MRcUCJFIl6Z/0Ej1Cr7FA0Z7BvVE/kpLNZgMrLhogEinON8P5H1+82zY1WXOlKykW&#10;UXIWR4QLJotKPC2iHx9uvp1FRBsqClpLwRfRM9fRu8uvv7rYtHOeyqWsC64ImAg937SLaGlMOx+N&#10;NFvyhuoz2XKBw1Kqhhps1dOoUHQD7k09SuM4H22kKlolGdcaX9/7w+jS8S9LzszHstTckHoR4W7G&#10;PZV7Ptrn6PKCzp8UbZcV665B/8MtGloJCN2zek8NJStVfcGqqZiSWpbmjMlmJMuyYtzpAG2S+IU2&#10;90vacqcLjKPbvZn0/8eWfVjfKVIVi2gcEUEbuGj3++6v3R+7z+7/z93nv38jY2unTavnIL9v71S3&#10;01hapbelauwb6pCts+3z3rZ8awjDx/M8TXIEA8NRMp4meeyMPzqg2Uqb77h0nOj6VhvvmwIrZ9mi&#10;ux+TQujK8J/gz7Kp4a5vRiSbxrNsRjakk9NhX0B+DiExWZLgJvDdFxKSQEKez6ZZMighhMyS2Swf&#10;lpIGUqbjOJnkg1JCSDpNzyeTYTFw8N5c+Xkej4fFhJBsnE/T2bCYLBDjnTGoTQiZjNM0T4fFTAIx&#10;eZZk2WRQTAjpHD8sJw/kxIMiQuokiSdZ/gaLTQMRb4zjEPIijpFRT33O0GWfRmwrujzCilBbnWNX&#10;sFqpbc6GSYUM7bdIGGQSWAJlk3AAjOAPwclJYMR0CE5PAiNSQ7ArWG++NuIvBGcnSUZUheDJSWDE&#10;SwjOTwIjCELwNAR73TuXK7RB2wBr1wBNRNAAVUTQAB8ths5bamyk9EuyOdTr5aFc2+NGrvmDdITG&#10;xo2PV3eRPlQOJLUISX0BdaSuMHbX7Yn6d+v4+jroiH19O0rty5mj9mXqKHXfimA8X22OUvvi4ngH&#10;3QL27S/cv/3F0WHAt8v9o4xfMV3PitVSc5941jUuA/c+sq4NWqWQN1VdOzfWwnpuPEvQW62LtKyr&#10;wp66jR2p+HWtyJoiFsy2z86AymkFabbV++buVua55pZFLX7gJYYF+D31Av7NkzLGhUn80ZIW3Iua&#10;xPjrTOEGO3sLp5NjaDmXuOSed8fgdd7eKh29hXI35e3BnebHwHuEkyyF2YObSkj1mmY1tOoke/re&#10;SN401kqPsnjGKKWknzF1y24qpc0t1eaOKkwpiAwMyuYjHmUt4SikkltFZCnVr699t/SY9XAakQ2G&#10;1EWkf1lRxSNSfy8wBZ6j74GtcZtsMk2xUeHJY3giVs21hOtRpXE7t7T0pu6XpZLNJ8zTV1Yqjqhg&#10;kI1uYFAt/ObaYI8jTOSMX125NSZZBOetuG+ZZW6t2kLzh+0nqlpilwg3zIEfZD/Q0nk/4CHiDrQW&#10;KeTVysiystOfi0Nv126DKdgFTjex2zE73Duqw++Ky38AAAD//wMAUEsDBBQABgAIAAAAIQCIGoQ4&#10;4AAAAAsBAAAPAAAAZHJzL2Rvd25yZXYueG1sTI9RS8MwFIXfBf9DuIJvLl1pg6tNh0xEhSE4y56z&#10;5toUm5uSZFv992ZP+ng4h3O+U69nO7IT+jA4krBcZMCQOqcH6iW0n89398BCVKTV6Agl/GCAdXN9&#10;VatKuzN94GkXe5ZKKFRKgolxqjgPnUGrwsJNSMn7ct6qmKTvufbqnMrtyPMsE9yqgdKCURNuDHbf&#10;u6OV8FKat+3r0K+2c/vk322xb/kml/L2Zn58ABZxjn9huOAndGgS08EdSQc2SihEmb5ECXmZFcBS&#10;QixFCexwsUQBvKn5/w/NLwAAAP//AwBQSwECLQAUAAYACAAAACEAtoM4kv4AAADhAQAAEwAAAAAA&#10;AAAAAAAAAAAAAAAAW0NvbnRlbnRfVHlwZXNdLnhtbFBLAQItABQABgAIAAAAIQA4/SH/1gAAAJQB&#10;AAALAAAAAAAAAAAAAAAAAC8BAABfcmVscy8ucmVsc1BLAQItABQABgAIAAAAIQCYxpEkQgQAAJ8M&#10;AAAOAAAAAAAAAAAAAAAAAC4CAABkcnMvZTJvRG9jLnhtbFBLAQItABQABgAIAAAAIQCIGoQ44AAA&#10;AAsBAAAPAAAAAAAAAAAAAAAAAJwGAABkcnMvZG93bnJldi54bWxQSwUGAAAAAAQABADzAAAAqQcA&#10;AAAA&#10;" path="m470848,l668741,81886r61415,191069l696036,436728r266132,95534l641445,1371600,,1105468,470848,xe" filled="f" strokecolor="black [3213]" strokeweight="3pt">
            <v:path arrowok="t" o:connecttype="custom" o:connectlocs="470848,0;668741,81886;730156,272955;696036,436728;962168,532262;641445,1371600;0,1105468;470848,0" o:connectangles="0,0,0,0,0,0,0,0"/>
          </v:shape>
        </w:pict>
      </w:r>
      <w:r w:rsidRPr="00903BB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6" type="#_x0000_t32" style="position:absolute;margin-left:192.45pt;margin-top:91.05pt;width:63.7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VmKOQIAAIsEAAAOAAAAZHJzL2Uyb0RvYy54bWysVM1y0zAQvjPDO2h0J3YypCmeOD2klEuB&#10;DIUHUGU51qC/kdTYuRVeoI/AK3DhwM/0Gew3YiU7LoETDDnsRNr9dvf7duXlWSMF2jHruFY5nk5S&#10;jJiiuuBqm+N3by+enGLkPFEFEVqxHO+Zw2erx4+WtcnYTFdaFMwiSKJcVpscV96bLEkcrZgkbqIN&#10;U+AstZXEw9Fuk8KSGrJLkczS9CSptS2M1ZQ5B7fnvROvYv6yZNS/LkvHPBI5ht58tDba62CT1ZJk&#10;W0tMxenQBvmHLiThCoqOqc6JJ+jG8j9SSU6tdrr0E6plosuSUxY5AJtp+hubq4oYFrmAOM6MMrn/&#10;l5a+2m0s4kWOFxgpImFE7afutrtrf7SfuzvUfWjvwXQfu9v2S/u9/dbet1/RIuhWG5cBfK02NjCn&#10;jboyl5q+d+BLjpzh4Ewf1pRWhnCgjpo4h/04B9Z4ROHyNH12MptjRMG1mM+eLuahXkKyA9hY518w&#10;LVH4k2PnLeHbyq+1UjBxbadxFmR36XwPPABCZaFQDas6W6RpDHNa8OKCCxGccfHYWli0I7AyvpnF&#10;GHEjX+qiv5un8BsaGsNje0eZPOHiuSqQ3xsQ1VtO1FawASfUoFEvSxTI7wXr+3vDShgJCNHzGIv0&#10;9QmlTPnpmAmiA6wEBiNwYBZe0QOZY+AQH6AsPpS/AY+IWFkrP4IlV9r2uh5X982h5bKPPyjQ8w4S&#10;XOtiv7GH9YGNj6oOrzM8qV/PEf7wDVn9BAAA//8DAFBLAwQUAAYACAAAACEAahnB4N4AAAALAQAA&#10;DwAAAGRycy9kb3ducmV2LnhtbEyPwU7DMBBE70j8g7VI3KiTNNAQ4lRVJS5VJUQpdzdekoh4HcVO&#10;6/49ywmOqzeaeVutox3EGSffO1KQLhIQSI0zPbUKjh+vDwUIHzQZPThCBVf0sK5vbypdGnehdzwf&#10;Qiu4hHypFXQhjKWUvunQar9wIxKzLzdZHficWmkmfeFyO8gsSZ6k1T3xQqdH3HbYfB9mqwCP2Z7i&#10;yu7NLh2b/G05rz7jrNT9Xdy8gAgYw18YfvVZHWp2OrmZjBeDgmWRP3OUQZGlIDjxmGY5iBMjHgZZ&#10;V/L/D/UPAAAA//8DAFBLAQItABQABgAIAAAAIQC2gziS/gAAAOEBAAATAAAAAAAAAAAAAAAAAAAA&#10;AABbQ29udGVudF9UeXBlc10ueG1sUEsBAi0AFAAGAAgAAAAhADj9If/WAAAAlAEAAAsAAAAAAAAA&#10;AAAAAAAALwEAAF9yZWxzLy5yZWxzUEsBAi0AFAAGAAgAAAAhAH95WYo5AgAAiwQAAA4AAAAAAAAA&#10;AAAAAAAALgIAAGRycy9lMm9Eb2MueG1sUEsBAi0AFAAGAAgAAAAhAGoZweDeAAAACwEAAA8AAAAA&#10;AAAAAAAAAAAAkwQAAGRycy9kb3ducmV2LnhtbFBLBQYAAAAABAAEAPMAAACeBQAAAAA=&#10;" strokecolor="#0f243e [1615]" strokeweight="1pt">
            <v:stroke endarrow="block"/>
            <o:lock v:ext="edit" shapetype="f"/>
          </v:shape>
        </w:pict>
      </w:r>
    </w:p>
    <w:sectPr w:rsidR="00D46D06" w:rsidSect="00053DF9">
      <w:headerReference w:type="even" r:id="rId9"/>
      <w:headerReference w:type="default" r:id="rId10"/>
      <w:pgSz w:w="11906" w:h="16838"/>
      <w:pgMar w:top="567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20A" w:rsidRDefault="00FB220A">
      <w:r>
        <w:separator/>
      </w:r>
    </w:p>
  </w:endnote>
  <w:endnote w:type="continuationSeparator" w:id="0">
    <w:p w:rsidR="00FB220A" w:rsidRDefault="00FB2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20A" w:rsidRDefault="00FB220A">
      <w:r>
        <w:separator/>
      </w:r>
    </w:p>
  </w:footnote>
  <w:footnote w:type="continuationSeparator" w:id="0">
    <w:p w:rsidR="00FB220A" w:rsidRDefault="00FB2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06" w:rsidRDefault="00903B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77D7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46D06" w:rsidRDefault="00D46D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06" w:rsidRDefault="00903B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77D7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5D11">
      <w:rPr>
        <w:rStyle w:val="a4"/>
        <w:noProof/>
      </w:rPr>
      <w:t>2</w:t>
    </w:r>
    <w:r>
      <w:rPr>
        <w:rStyle w:val="a4"/>
      </w:rPr>
      <w:fldChar w:fldCharType="end"/>
    </w:r>
  </w:p>
  <w:p w:rsidR="00D46D06" w:rsidRDefault="00D46D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B9EAF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E247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6CCC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E87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681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BE68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4E5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E42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8A92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29CAAB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4F40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A4EB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D0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05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7E0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C09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2A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2826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7C5091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9D0F3E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5AE206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7DAE2D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D8B8C7B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AEE9DA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9C0BB8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781E817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F4289A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3DD69F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22AC49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D29A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6408A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264A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AF0A5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64F6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7452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46FD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41F81408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9CE8D72" w:tentative="1">
      <w:start w:val="1"/>
      <w:numFmt w:val="lowerLetter"/>
      <w:lvlText w:val="%2."/>
      <w:lvlJc w:val="left"/>
      <w:pPr>
        <w:ind w:left="1440" w:hanging="360"/>
      </w:pPr>
    </w:lvl>
    <w:lvl w:ilvl="2" w:tplc="BDB8B3F0" w:tentative="1">
      <w:start w:val="1"/>
      <w:numFmt w:val="lowerRoman"/>
      <w:lvlText w:val="%3."/>
      <w:lvlJc w:val="right"/>
      <w:pPr>
        <w:ind w:left="2160" w:hanging="180"/>
      </w:pPr>
    </w:lvl>
    <w:lvl w:ilvl="3" w:tplc="789C65E4" w:tentative="1">
      <w:start w:val="1"/>
      <w:numFmt w:val="decimal"/>
      <w:lvlText w:val="%4."/>
      <w:lvlJc w:val="left"/>
      <w:pPr>
        <w:ind w:left="2880" w:hanging="360"/>
      </w:pPr>
    </w:lvl>
    <w:lvl w:ilvl="4" w:tplc="4ED4AEC6" w:tentative="1">
      <w:start w:val="1"/>
      <w:numFmt w:val="lowerLetter"/>
      <w:lvlText w:val="%5."/>
      <w:lvlJc w:val="left"/>
      <w:pPr>
        <w:ind w:left="3600" w:hanging="360"/>
      </w:pPr>
    </w:lvl>
    <w:lvl w:ilvl="5" w:tplc="81528DCA" w:tentative="1">
      <w:start w:val="1"/>
      <w:numFmt w:val="lowerRoman"/>
      <w:lvlText w:val="%6."/>
      <w:lvlJc w:val="right"/>
      <w:pPr>
        <w:ind w:left="4320" w:hanging="180"/>
      </w:pPr>
    </w:lvl>
    <w:lvl w:ilvl="6" w:tplc="030ADD4C" w:tentative="1">
      <w:start w:val="1"/>
      <w:numFmt w:val="decimal"/>
      <w:lvlText w:val="%7."/>
      <w:lvlJc w:val="left"/>
      <w:pPr>
        <w:ind w:left="5040" w:hanging="360"/>
      </w:pPr>
    </w:lvl>
    <w:lvl w:ilvl="7" w:tplc="7130E1AC" w:tentative="1">
      <w:start w:val="1"/>
      <w:numFmt w:val="lowerLetter"/>
      <w:lvlText w:val="%8."/>
      <w:lvlJc w:val="left"/>
      <w:pPr>
        <w:ind w:left="5760" w:hanging="360"/>
      </w:pPr>
    </w:lvl>
    <w:lvl w:ilvl="8" w:tplc="2ADCC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6887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4E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DC4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6297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2F2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18C0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50E4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2C0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1ED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144E45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A460F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CAE1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3E34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401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A63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7C5D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4E6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AA65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C5447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82A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70C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D2D3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C6D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92EE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B8A8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E47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CBD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D8C3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4C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E843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EE6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65A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BA0A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05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0AB1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06B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D6ECDE2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8342D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EC1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3A39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057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2B5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BEC1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675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3EDA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AEEDB7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4342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426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28BB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0A25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7EBD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E89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8D8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E45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1C66F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E75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0E6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AC1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022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6E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804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A9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0CFE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DB28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A6CE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453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761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44C3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2D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606C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C2A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B0DF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C3CDB"/>
    <w:multiLevelType w:val="hybridMultilevel"/>
    <w:tmpl w:val="47E0B9E8"/>
    <w:lvl w:ilvl="0" w:tplc="3D401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B3F86"/>
    <w:multiLevelType w:val="hybridMultilevel"/>
    <w:tmpl w:val="878CADF4"/>
    <w:lvl w:ilvl="0" w:tplc="8BC0C9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0820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026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6C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0CE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0EF6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EB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947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86D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6D5A9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9E6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662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48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80E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1609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AA6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909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A7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BC3CE1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A893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220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644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546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B60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D28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621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A69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9C52660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8D02E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0F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A5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E44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A1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389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489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881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8C94B05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8BA248E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BB26B8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7DD85DB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E54847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44CC1E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C86EFF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DFE84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E56709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A9DE2E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AC20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5A5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AA5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4C5F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22B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48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729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F6E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70BA19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36419D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250AE1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D4A1C4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926EA2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8E96B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82C2EC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6D08A1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0421D9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E7683D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A62D1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380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EB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F2CD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64B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6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44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1C12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D7186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D062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020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63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2A4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22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088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D64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868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38FC997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E90EC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4442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B620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52F4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462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E8DE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E04D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2800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7C4E4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32A6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4894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C89D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0F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B29B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0E5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C04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6603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6E52A9E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1CD451F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C6E288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05E592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67A8129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7D0095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01231B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A0C657A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E11A5D6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C902DC7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A2AAE5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09E0F5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DB48184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FEC8093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3C888E1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B3A0DDA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E884A3B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03AE85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F73E88B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640F2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C6E7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C38D0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D32E9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C90BE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4BC87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D3069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AE2CD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501248C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8CA5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20EE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66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44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3617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6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211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A2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63FE9D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4E05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2C6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814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63F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C81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2C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C9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9602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B28C28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9B671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E009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C5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78F8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1C27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C4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CC7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3AB9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8AC2A7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79E7C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7C8E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6A2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0836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CA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CA1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C899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442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453EC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8888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6DA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4C37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AE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43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3A0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6AE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6E4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D06"/>
    <w:rsid w:val="00053DF9"/>
    <w:rsid w:val="00745D11"/>
    <w:rsid w:val="00903BB7"/>
    <w:rsid w:val="00A77D77"/>
    <w:rsid w:val="00D46D06"/>
    <w:rsid w:val="00FB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06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D46D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46D06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D46D06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D46D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6D06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D46D06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D46D06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46D0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46D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6D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D46D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46D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D46D0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46D06"/>
  </w:style>
  <w:style w:type="paragraph" w:styleId="a5">
    <w:name w:val="Body Text"/>
    <w:aliases w:val="Основной текст Знак Знак Знак"/>
    <w:basedOn w:val="a"/>
    <w:link w:val="a6"/>
    <w:rsid w:val="00D46D06"/>
    <w:pPr>
      <w:jc w:val="both"/>
    </w:pPr>
  </w:style>
  <w:style w:type="paragraph" w:styleId="a7">
    <w:name w:val="Body Text Indent"/>
    <w:basedOn w:val="a"/>
    <w:rsid w:val="00D46D06"/>
    <w:pPr>
      <w:ind w:firstLine="708"/>
      <w:jc w:val="both"/>
    </w:pPr>
  </w:style>
  <w:style w:type="paragraph" w:styleId="30">
    <w:name w:val="Body Text Indent 3"/>
    <w:basedOn w:val="a"/>
    <w:rsid w:val="00D46D06"/>
    <w:pPr>
      <w:ind w:firstLine="540"/>
      <w:jc w:val="both"/>
    </w:pPr>
  </w:style>
  <w:style w:type="table" w:styleId="a8">
    <w:name w:val="Table Grid"/>
    <w:basedOn w:val="a1"/>
    <w:rsid w:val="00D46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D46D06"/>
    <w:rPr>
      <w:i/>
    </w:rPr>
  </w:style>
  <w:style w:type="paragraph" w:styleId="10">
    <w:name w:val="toc 1"/>
    <w:basedOn w:val="a"/>
    <w:next w:val="a"/>
    <w:autoRedefine/>
    <w:semiHidden/>
    <w:rsid w:val="00D46D06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D46D06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D46D06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D46D06"/>
    <w:pPr>
      <w:ind w:left="960"/>
    </w:pPr>
    <w:rPr>
      <w:sz w:val="18"/>
      <w:szCs w:val="18"/>
    </w:rPr>
  </w:style>
  <w:style w:type="character" w:styleId="a9">
    <w:name w:val="Hyperlink"/>
    <w:rsid w:val="00D46D06"/>
    <w:rPr>
      <w:strike w:val="0"/>
      <w:dstrike w:val="0"/>
      <w:color w:val="auto"/>
      <w:u w:val="none"/>
      <w:effect w:val="none"/>
    </w:rPr>
  </w:style>
  <w:style w:type="character" w:styleId="aa">
    <w:name w:val="FollowedHyperlink"/>
    <w:rsid w:val="00D46D06"/>
    <w:rPr>
      <w:color w:val="800080"/>
      <w:u w:val="single"/>
    </w:rPr>
  </w:style>
  <w:style w:type="paragraph" w:styleId="ab">
    <w:name w:val="footer"/>
    <w:basedOn w:val="a"/>
    <w:rsid w:val="00D46D06"/>
    <w:pPr>
      <w:tabs>
        <w:tab w:val="center" w:pos="4677"/>
        <w:tab w:val="right" w:pos="9355"/>
      </w:tabs>
    </w:pPr>
  </w:style>
  <w:style w:type="paragraph" w:styleId="ac">
    <w:name w:val="Title"/>
    <w:basedOn w:val="a"/>
    <w:qFormat/>
    <w:rsid w:val="00D46D06"/>
    <w:pPr>
      <w:jc w:val="center"/>
    </w:pPr>
    <w:rPr>
      <w:b/>
      <w:szCs w:val="20"/>
    </w:rPr>
  </w:style>
  <w:style w:type="paragraph" w:styleId="21">
    <w:name w:val="Body Text 2"/>
    <w:basedOn w:val="a"/>
    <w:rsid w:val="00D46D06"/>
    <w:pPr>
      <w:spacing w:after="120" w:line="480" w:lineRule="auto"/>
    </w:pPr>
  </w:style>
  <w:style w:type="paragraph" w:styleId="32">
    <w:name w:val="Body Text 3"/>
    <w:basedOn w:val="a"/>
    <w:rsid w:val="00D46D06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D46D06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D46D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D46D06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d">
    <w:name w:val="Основной текст Знак Знак Знак Знак"/>
    <w:rsid w:val="00D46D06"/>
    <w:rPr>
      <w:sz w:val="24"/>
      <w:lang w:val="ru-RU" w:eastAsia="ru-RU" w:bidi="ar-SA"/>
    </w:rPr>
  </w:style>
  <w:style w:type="character" w:customStyle="1" w:styleId="12">
    <w:name w:val="Заголовок 1 Знак Знак"/>
    <w:rsid w:val="00D46D06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D46D06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D46D06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D46D06"/>
    <w:pPr>
      <w:ind w:left="1440"/>
    </w:pPr>
    <w:rPr>
      <w:sz w:val="18"/>
      <w:szCs w:val="18"/>
    </w:rPr>
  </w:style>
  <w:style w:type="paragraph" w:styleId="ae">
    <w:name w:val="Block Text"/>
    <w:basedOn w:val="a"/>
    <w:rsid w:val="00D46D06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D46D06"/>
    <w:pPr>
      <w:ind w:left="1200"/>
    </w:pPr>
    <w:rPr>
      <w:sz w:val="18"/>
      <w:szCs w:val="18"/>
    </w:rPr>
  </w:style>
  <w:style w:type="paragraph" w:styleId="af">
    <w:name w:val="Normal (Web)"/>
    <w:basedOn w:val="a"/>
    <w:semiHidden/>
    <w:rsid w:val="00D46D06"/>
    <w:pPr>
      <w:spacing w:before="100" w:beforeAutospacing="1" w:after="100" w:afterAutospacing="1"/>
    </w:pPr>
  </w:style>
  <w:style w:type="paragraph" w:styleId="af0">
    <w:name w:val="Plain Text"/>
    <w:basedOn w:val="a"/>
    <w:rsid w:val="00D46D06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D46D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46D06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D46D06"/>
    <w:rPr>
      <w:color w:val="808080"/>
    </w:rPr>
  </w:style>
  <w:style w:type="paragraph" w:customStyle="1" w:styleId="210">
    <w:name w:val="Основной текст 21"/>
    <w:basedOn w:val="a"/>
    <w:rsid w:val="00D46D06"/>
    <w:pPr>
      <w:suppressAutoHyphens/>
      <w:ind w:right="-2"/>
      <w:jc w:val="both"/>
    </w:pPr>
    <w:rPr>
      <w:szCs w:val="20"/>
      <w:lang w:eastAsia="zh-CN"/>
    </w:rPr>
  </w:style>
  <w:style w:type="character" w:customStyle="1" w:styleId="a6">
    <w:name w:val="Основной текст Знак"/>
    <w:aliases w:val="Основной текст Знак Знак Знак Знак1"/>
    <w:basedOn w:val="a0"/>
    <w:link w:val="a5"/>
    <w:rsid w:val="00D46D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2010-11-19T11:14:00Z</cp:lastPrinted>
  <dcterms:created xsi:type="dcterms:W3CDTF">2016-12-16T12:43:00Z</dcterms:created>
  <dcterms:modified xsi:type="dcterms:W3CDTF">2020-07-30T12:10:00Z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