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2"/>
        <w:tblOverlap w:val="never"/>
        <w:tblW w:w="10315" w:type="dxa"/>
        <w:tblLayout w:type="fixed"/>
        <w:tblLook w:val="0000" w:firstRow="0" w:lastRow="0" w:firstColumn="0" w:lastColumn="0" w:noHBand="0" w:noVBand="0"/>
      </w:tblPr>
      <w:tblGrid>
        <w:gridCol w:w="4644"/>
        <w:gridCol w:w="1134"/>
        <w:gridCol w:w="4537"/>
      </w:tblGrid>
      <w:tr w:rsidR="003E48DF" w:rsidRPr="00CF7222">
        <w:tc>
          <w:tcPr>
            <w:tcW w:w="4644" w:type="dxa"/>
            <w:vAlign w:val="center"/>
          </w:tcPr>
          <w:p w:rsidR="00A544F7" w:rsidRPr="000779F5" w:rsidRDefault="00A544F7" w:rsidP="00A544F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779F5">
              <w:rPr>
                <w:bCs/>
                <w:sz w:val="22"/>
                <w:szCs w:val="22"/>
              </w:rPr>
              <w:t xml:space="preserve">Городская Дума муниципального образования «Город Глазов» </w:t>
            </w:r>
          </w:p>
          <w:p w:rsidR="003E48DF" w:rsidRPr="00CF7222" w:rsidRDefault="00A544F7" w:rsidP="00A544F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779F5">
              <w:rPr>
                <w:bCs/>
                <w:sz w:val="22"/>
                <w:szCs w:val="22"/>
              </w:rPr>
              <w:t>(Глазовская городская Дума)</w:t>
            </w:r>
          </w:p>
        </w:tc>
        <w:tc>
          <w:tcPr>
            <w:tcW w:w="1134" w:type="dxa"/>
            <w:vAlign w:val="center"/>
          </w:tcPr>
          <w:p w:rsidR="003E48DF" w:rsidRPr="00CF7222" w:rsidRDefault="007A2861">
            <w:pPr>
              <w:ind w:firstLine="0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457200" cy="58102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7" w:type="dxa"/>
            <w:vAlign w:val="center"/>
          </w:tcPr>
          <w:p w:rsidR="00A544F7" w:rsidRPr="000779F5" w:rsidRDefault="00A544F7" w:rsidP="00A544F7">
            <w:pPr>
              <w:ind w:firstLine="33"/>
              <w:jc w:val="center"/>
              <w:rPr>
                <w:bCs/>
                <w:sz w:val="22"/>
                <w:szCs w:val="22"/>
              </w:rPr>
            </w:pPr>
            <w:r w:rsidRPr="000779F5">
              <w:rPr>
                <w:bCs/>
                <w:sz w:val="22"/>
                <w:szCs w:val="22"/>
              </w:rPr>
              <w:t xml:space="preserve">«Глаз кар» муниципал </w:t>
            </w:r>
            <w:proofErr w:type="spellStart"/>
            <w:r w:rsidRPr="000779F5">
              <w:rPr>
                <w:bCs/>
                <w:sz w:val="22"/>
                <w:szCs w:val="22"/>
              </w:rPr>
              <w:t>кылдытэтлэн</w:t>
            </w:r>
            <w:proofErr w:type="spellEnd"/>
            <w:r w:rsidRPr="000779F5">
              <w:rPr>
                <w:bCs/>
                <w:sz w:val="22"/>
                <w:szCs w:val="22"/>
              </w:rPr>
              <w:t xml:space="preserve"> </w:t>
            </w:r>
          </w:p>
          <w:p w:rsidR="00A544F7" w:rsidRPr="000779F5" w:rsidRDefault="00A544F7" w:rsidP="00A544F7">
            <w:pPr>
              <w:ind w:firstLine="33"/>
              <w:jc w:val="center"/>
              <w:rPr>
                <w:bCs/>
                <w:sz w:val="22"/>
                <w:szCs w:val="22"/>
              </w:rPr>
            </w:pPr>
            <w:r w:rsidRPr="000779F5">
              <w:rPr>
                <w:bCs/>
                <w:sz w:val="22"/>
                <w:szCs w:val="22"/>
              </w:rPr>
              <w:t xml:space="preserve">кар </w:t>
            </w:r>
            <w:proofErr w:type="spellStart"/>
            <w:r w:rsidRPr="000779F5">
              <w:rPr>
                <w:bCs/>
                <w:sz w:val="22"/>
                <w:szCs w:val="22"/>
              </w:rPr>
              <w:t>Думаез</w:t>
            </w:r>
            <w:proofErr w:type="spellEnd"/>
            <w:r w:rsidRPr="000779F5">
              <w:rPr>
                <w:bCs/>
                <w:sz w:val="22"/>
                <w:szCs w:val="22"/>
              </w:rPr>
              <w:t xml:space="preserve">  </w:t>
            </w:r>
          </w:p>
          <w:p w:rsidR="003E48DF" w:rsidRPr="00CF7222" w:rsidRDefault="00A544F7" w:rsidP="00A544F7">
            <w:pPr>
              <w:ind w:firstLine="33"/>
              <w:jc w:val="center"/>
              <w:rPr>
                <w:szCs w:val="24"/>
              </w:rPr>
            </w:pPr>
            <w:r w:rsidRPr="000779F5">
              <w:rPr>
                <w:bCs/>
                <w:sz w:val="22"/>
                <w:szCs w:val="22"/>
              </w:rPr>
              <w:t>(Глаз кар Дума)</w:t>
            </w:r>
          </w:p>
        </w:tc>
      </w:tr>
    </w:tbl>
    <w:p w:rsidR="003E48DF" w:rsidRDefault="003E48DF">
      <w:pPr>
        <w:pStyle w:val="3"/>
        <w:rPr>
          <w:bCs/>
          <w:noProof w:val="0"/>
          <w:szCs w:val="24"/>
        </w:rPr>
      </w:pPr>
      <w:r w:rsidRPr="00CF7222">
        <w:rPr>
          <w:bCs/>
          <w:noProof w:val="0"/>
          <w:szCs w:val="24"/>
        </w:rPr>
        <w:t>РЕШЕНИЕ</w:t>
      </w:r>
      <w:r w:rsidRPr="00CF7222">
        <w:rPr>
          <w:bCs/>
          <w:noProof w:val="0"/>
          <w:szCs w:val="24"/>
        </w:rPr>
        <w:br/>
        <w:t>Глазовской городской Думы</w:t>
      </w:r>
      <w:r w:rsidRPr="00CF7222">
        <w:rPr>
          <w:bCs/>
          <w:noProof w:val="0"/>
          <w:szCs w:val="24"/>
        </w:rPr>
        <w:br/>
      </w:r>
      <w:r w:rsidR="002F6D1C">
        <w:rPr>
          <w:bCs/>
          <w:noProof w:val="0"/>
          <w:szCs w:val="24"/>
        </w:rPr>
        <w:t>шестого</w:t>
      </w:r>
      <w:r w:rsidRPr="00CF7222">
        <w:rPr>
          <w:bCs/>
          <w:noProof w:val="0"/>
          <w:szCs w:val="24"/>
        </w:rPr>
        <w:t xml:space="preserve"> созыв</w:t>
      </w:r>
      <w:r w:rsidR="002F6D1C">
        <w:rPr>
          <w:bCs/>
          <w:noProof w:val="0"/>
          <w:szCs w:val="24"/>
        </w:rPr>
        <w:t>а</w:t>
      </w:r>
    </w:p>
    <w:p w:rsidR="007A2861" w:rsidRPr="007A2861" w:rsidRDefault="007A2861" w:rsidP="007A2861"/>
    <w:p w:rsidR="003E48DF" w:rsidRPr="00CF7222" w:rsidRDefault="003E48DF">
      <w:pPr>
        <w:pStyle w:val="-"/>
        <w:tabs>
          <w:tab w:val="clear" w:pos="9923"/>
          <w:tab w:val="right" w:pos="9356"/>
        </w:tabs>
        <w:rPr>
          <w:szCs w:val="24"/>
        </w:rPr>
      </w:pPr>
      <w:r w:rsidRPr="00CF7222">
        <w:rPr>
          <w:szCs w:val="24"/>
        </w:rPr>
        <w:t>№</w:t>
      </w:r>
      <w:r w:rsidR="00637DB2">
        <w:rPr>
          <w:szCs w:val="24"/>
        </w:rPr>
        <w:t xml:space="preserve"> 463</w:t>
      </w:r>
      <w:r w:rsidRPr="00CF7222">
        <w:rPr>
          <w:szCs w:val="24"/>
        </w:rPr>
        <w:tab/>
      </w:r>
      <w:r w:rsidR="00637DB2">
        <w:rPr>
          <w:szCs w:val="24"/>
        </w:rPr>
        <w:t>29 мая</w:t>
      </w:r>
      <w:r w:rsidRPr="00CF7222">
        <w:rPr>
          <w:szCs w:val="24"/>
        </w:rPr>
        <w:t xml:space="preserve"> </w:t>
      </w:r>
      <w:r w:rsidR="008546C2" w:rsidRPr="00CF7222">
        <w:rPr>
          <w:szCs w:val="24"/>
        </w:rPr>
        <w:t>20</w:t>
      </w:r>
      <w:r w:rsidR="00E26706" w:rsidRPr="00CF7222">
        <w:rPr>
          <w:szCs w:val="24"/>
        </w:rPr>
        <w:t>1</w:t>
      </w:r>
      <w:r w:rsidR="00E416F8">
        <w:rPr>
          <w:szCs w:val="24"/>
        </w:rPr>
        <w:t>9</w:t>
      </w:r>
      <w:r w:rsidR="008546C2" w:rsidRPr="00CF7222">
        <w:rPr>
          <w:szCs w:val="24"/>
        </w:rPr>
        <w:t xml:space="preserve"> </w:t>
      </w:r>
      <w:r w:rsidR="005A399A" w:rsidRPr="00CF7222">
        <w:rPr>
          <w:szCs w:val="24"/>
        </w:rPr>
        <w:t>год</w:t>
      </w:r>
      <w:r w:rsidR="008546C2" w:rsidRPr="00CF7222">
        <w:rPr>
          <w:szCs w:val="24"/>
        </w:rPr>
        <w:t>а</w:t>
      </w:r>
    </w:p>
    <w:p w:rsidR="003E48DF" w:rsidRPr="00CF7222" w:rsidRDefault="00AB52FC">
      <w:pPr>
        <w:pStyle w:val="a3"/>
        <w:jc w:val="both"/>
        <w:rPr>
          <w:noProof w:val="0"/>
          <w:szCs w:val="24"/>
        </w:rPr>
      </w:pPr>
      <w:r w:rsidRPr="00CF7222">
        <w:rPr>
          <w:szCs w:val="24"/>
        </w:rPr>
        <w:t>О внесении изменений в Программу приватизации муниципального имущества города Глазова на 201</w:t>
      </w:r>
      <w:r w:rsidR="00E416F8">
        <w:rPr>
          <w:szCs w:val="24"/>
        </w:rPr>
        <w:t>9</w:t>
      </w:r>
      <w:r w:rsidRPr="00CF7222">
        <w:rPr>
          <w:szCs w:val="24"/>
        </w:rPr>
        <w:t xml:space="preserve"> год, утвержденную решением Глазовской городской Думы от </w:t>
      </w:r>
      <w:r w:rsidR="00E416F8">
        <w:rPr>
          <w:szCs w:val="24"/>
        </w:rPr>
        <w:t>29</w:t>
      </w:r>
      <w:r w:rsidRPr="00CF7222">
        <w:rPr>
          <w:szCs w:val="24"/>
        </w:rPr>
        <w:t>.0</w:t>
      </w:r>
      <w:r w:rsidR="00AB5146">
        <w:rPr>
          <w:szCs w:val="24"/>
        </w:rPr>
        <w:t>8</w:t>
      </w:r>
      <w:r w:rsidRPr="00CF7222">
        <w:rPr>
          <w:szCs w:val="24"/>
        </w:rPr>
        <w:t>.201</w:t>
      </w:r>
      <w:r w:rsidR="00E416F8">
        <w:rPr>
          <w:szCs w:val="24"/>
        </w:rPr>
        <w:t>8</w:t>
      </w:r>
      <w:r w:rsidRPr="00CF7222">
        <w:rPr>
          <w:szCs w:val="24"/>
        </w:rPr>
        <w:t xml:space="preserve"> г. № </w:t>
      </w:r>
      <w:r w:rsidR="005227E0">
        <w:rPr>
          <w:szCs w:val="24"/>
        </w:rPr>
        <w:t>3</w:t>
      </w:r>
      <w:r w:rsidR="00E416F8">
        <w:rPr>
          <w:szCs w:val="24"/>
        </w:rPr>
        <w:t>8</w:t>
      </w:r>
      <w:r w:rsidR="005227E0">
        <w:rPr>
          <w:szCs w:val="24"/>
        </w:rPr>
        <w:t>2</w:t>
      </w:r>
      <w:r w:rsidR="00953E85" w:rsidRPr="00CF7222">
        <w:rPr>
          <w:szCs w:val="24"/>
        </w:rPr>
        <w:t xml:space="preserve"> </w:t>
      </w:r>
    </w:p>
    <w:p w:rsidR="003E48DF" w:rsidRPr="00CF7222" w:rsidRDefault="0017649D">
      <w:pPr>
        <w:rPr>
          <w:szCs w:val="24"/>
        </w:rPr>
      </w:pPr>
      <w:proofErr w:type="gramStart"/>
      <w:r w:rsidRPr="00CF7222">
        <w:rPr>
          <w:szCs w:val="24"/>
        </w:rPr>
        <w:t xml:space="preserve">В соответствии с Федеральным законом </w:t>
      </w:r>
      <w:r w:rsidR="00EF0782" w:rsidRPr="00CF7222">
        <w:rPr>
          <w:szCs w:val="24"/>
        </w:rPr>
        <w:t xml:space="preserve">от 21.12.2001 № 178-ФЗ </w:t>
      </w:r>
      <w:r w:rsidRPr="00CF7222">
        <w:rPr>
          <w:szCs w:val="24"/>
        </w:rPr>
        <w:t xml:space="preserve">«О приватизации государственного и муниципального имущества», </w:t>
      </w:r>
      <w:r w:rsidR="00626A69">
        <w:rPr>
          <w:szCs w:val="24"/>
        </w:rPr>
        <w:t>Федеральным законом</w:t>
      </w:r>
      <w:r w:rsidR="001A6316">
        <w:rPr>
          <w:szCs w:val="24"/>
        </w:rPr>
        <w:t xml:space="preserve"> </w:t>
      </w:r>
      <w:r w:rsidR="00EF0782">
        <w:rPr>
          <w:szCs w:val="24"/>
        </w:rPr>
        <w:t xml:space="preserve">от </w:t>
      </w:r>
      <w:r w:rsidR="00EF0782">
        <w:t>25.06.2002 №</w:t>
      </w:r>
      <w:r w:rsidR="00637DB2">
        <w:t xml:space="preserve"> </w:t>
      </w:r>
      <w:r w:rsidR="00EF0782">
        <w:t xml:space="preserve">73-ФЗ </w:t>
      </w:r>
      <w:r w:rsidR="00626188">
        <w:t>«Об объектах культурного наследия (памятниках истории и культуры) народов Российской Федерации»,</w:t>
      </w:r>
      <w:r w:rsidR="00626188" w:rsidRPr="00CF7222">
        <w:rPr>
          <w:szCs w:val="24"/>
        </w:rPr>
        <w:t xml:space="preserve"> </w:t>
      </w:r>
      <w:r w:rsidRPr="00CF7222">
        <w:rPr>
          <w:szCs w:val="24"/>
        </w:rPr>
        <w:t>Положением «О порядке приватизации муниципального имущества города Глазова», утвержденным решением Городской Думы города Глазова от 29.11.2004 № 362, Положением «О порядке планирования приватизации имущества,</w:t>
      </w:r>
      <w:proofErr w:type="gramEnd"/>
      <w:r w:rsidRPr="00CF7222">
        <w:rPr>
          <w:szCs w:val="24"/>
        </w:rPr>
        <w:t xml:space="preserve"> находящегося в собственности муниципального образования «Город Глазов», утвержденн</w:t>
      </w:r>
      <w:r w:rsidR="004D5096" w:rsidRPr="00CF7222">
        <w:rPr>
          <w:szCs w:val="24"/>
        </w:rPr>
        <w:t>ым</w:t>
      </w:r>
      <w:r w:rsidRPr="00CF7222">
        <w:rPr>
          <w:szCs w:val="24"/>
        </w:rPr>
        <w:t xml:space="preserve"> решением Глазовской городской Думы от </w:t>
      </w:r>
      <w:r w:rsidR="002F6D1C">
        <w:rPr>
          <w:szCs w:val="24"/>
        </w:rPr>
        <w:t>27</w:t>
      </w:r>
      <w:r w:rsidRPr="00CF7222">
        <w:rPr>
          <w:szCs w:val="24"/>
        </w:rPr>
        <w:t>.0</w:t>
      </w:r>
      <w:r w:rsidR="002F6D1C">
        <w:rPr>
          <w:szCs w:val="24"/>
        </w:rPr>
        <w:t>1</w:t>
      </w:r>
      <w:r w:rsidRPr="00CF7222">
        <w:rPr>
          <w:szCs w:val="24"/>
        </w:rPr>
        <w:t>.20</w:t>
      </w:r>
      <w:r w:rsidR="002F6D1C">
        <w:rPr>
          <w:szCs w:val="24"/>
        </w:rPr>
        <w:t>16</w:t>
      </w:r>
      <w:r w:rsidRPr="00CF7222">
        <w:rPr>
          <w:szCs w:val="24"/>
        </w:rPr>
        <w:t xml:space="preserve">  № </w:t>
      </w:r>
      <w:r w:rsidR="002F6D1C">
        <w:rPr>
          <w:szCs w:val="24"/>
        </w:rPr>
        <w:t>70</w:t>
      </w:r>
      <w:r w:rsidRPr="00CF7222">
        <w:rPr>
          <w:szCs w:val="24"/>
        </w:rPr>
        <w:t xml:space="preserve">, </w:t>
      </w:r>
      <w:r w:rsidR="00EF0782">
        <w:rPr>
          <w:szCs w:val="24"/>
        </w:rPr>
        <w:t xml:space="preserve">руководствуясь </w:t>
      </w:r>
      <w:r w:rsidR="00EF0782" w:rsidRPr="00CF7222">
        <w:rPr>
          <w:szCs w:val="24"/>
        </w:rPr>
        <w:t>Уставом муниципального образования «Город Глазов»</w:t>
      </w:r>
      <w:r w:rsidR="00EF0782">
        <w:rPr>
          <w:szCs w:val="24"/>
        </w:rPr>
        <w:t>,</w:t>
      </w:r>
    </w:p>
    <w:p w:rsidR="003E48DF" w:rsidRPr="00CF7222" w:rsidRDefault="003E48DF">
      <w:pPr>
        <w:pStyle w:val="4"/>
        <w:rPr>
          <w:noProof w:val="0"/>
          <w:szCs w:val="24"/>
        </w:rPr>
      </w:pPr>
      <w:r w:rsidRPr="00CF7222">
        <w:rPr>
          <w:noProof w:val="0"/>
          <w:szCs w:val="24"/>
        </w:rPr>
        <w:t>Глазовская городская Дума решает:</w:t>
      </w:r>
    </w:p>
    <w:p w:rsidR="00C25D09" w:rsidRDefault="00C25D09" w:rsidP="00C25D09">
      <w:pPr>
        <w:pStyle w:val="a6"/>
        <w:rPr>
          <w:szCs w:val="24"/>
        </w:rPr>
      </w:pPr>
      <w:r w:rsidRPr="00CF7222">
        <w:rPr>
          <w:szCs w:val="24"/>
        </w:rPr>
        <w:t xml:space="preserve">Внести в Программу приватизации муниципального </w:t>
      </w:r>
      <w:r>
        <w:rPr>
          <w:szCs w:val="24"/>
        </w:rPr>
        <w:t>имущества города Глазова на 201</w:t>
      </w:r>
      <w:r w:rsidR="00E416F8">
        <w:rPr>
          <w:szCs w:val="24"/>
        </w:rPr>
        <w:t>9</w:t>
      </w:r>
      <w:r w:rsidRPr="00CF7222">
        <w:rPr>
          <w:szCs w:val="24"/>
        </w:rPr>
        <w:t xml:space="preserve"> год, утвержденную решением  Глазовской городской Думы от </w:t>
      </w:r>
      <w:r w:rsidR="00E416F8">
        <w:rPr>
          <w:szCs w:val="24"/>
        </w:rPr>
        <w:t>29</w:t>
      </w:r>
      <w:r w:rsidRPr="00CF7222">
        <w:rPr>
          <w:szCs w:val="24"/>
        </w:rPr>
        <w:t>.0</w:t>
      </w:r>
      <w:r>
        <w:rPr>
          <w:szCs w:val="24"/>
        </w:rPr>
        <w:t>8</w:t>
      </w:r>
      <w:r w:rsidRPr="00CF7222">
        <w:rPr>
          <w:szCs w:val="24"/>
        </w:rPr>
        <w:t>.201</w:t>
      </w:r>
      <w:r w:rsidR="00E416F8">
        <w:rPr>
          <w:szCs w:val="24"/>
        </w:rPr>
        <w:t>8</w:t>
      </w:r>
      <w:r w:rsidRPr="00CF7222">
        <w:rPr>
          <w:szCs w:val="24"/>
        </w:rPr>
        <w:t xml:space="preserve"> № </w:t>
      </w:r>
      <w:r>
        <w:rPr>
          <w:szCs w:val="24"/>
        </w:rPr>
        <w:t>3</w:t>
      </w:r>
      <w:r w:rsidR="00E416F8">
        <w:rPr>
          <w:szCs w:val="24"/>
        </w:rPr>
        <w:t>8</w:t>
      </w:r>
      <w:r>
        <w:rPr>
          <w:szCs w:val="24"/>
        </w:rPr>
        <w:t>2</w:t>
      </w:r>
      <w:r w:rsidR="00E416F8">
        <w:rPr>
          <w:szCs w:val="24"/>
        </w:rPr>
        <w:t xml:space="preserve"> следующ</w:t>
      </w:r>
      <w:r w:rsidR="00CD116E">
        <w:rPr>
          <w:szCs w:val="24"/>
        </w:rPr>
        <w:t>и</w:t>
      </w:r>
      <w:r w:rsidRPr="00CF7222">
        <w:rPr>
          <w:szCs w:val="24"/>
        </w:rPr>
        <w:t>е изменени</w:t>
      </w:r>
      <w:r w:rsidR="00CD116E">
        <w:rPr>
          <w:szCs w:val="24"/>
        </w:rPr>
        <w:t>я</w:t>
      </w:r>
      <w:r w:rsidRPr="00CF7222">
        <w:rPr>
          <w:szCs w:val="24"/>
        </w:rPr>
        <w:t>:</w:t>
      </w:r>
    </w:p>
    <w:p w:rsidR="00C25D09" w:rsidRPr="005967D4" w:rsidRDefault="00C25D09" w:rsidP="00C25D09">
      <w:pPr>
        <w:pStyle w:val="a6"/>
        <w:rPr>
          <w:szCs w:val="24"/>
        </w:rPr>
      </w:pPr>
      <w:r>
        <w:rPr>
          <w:szCs w:val="24"/>
        </w:rPr>
        <w:t>1) в абзаце втором слова «</w:t>
      </w:r>
      <w:r w:rsidR="00E416F8">
        <w:rPr>
          <w:szCs w:val="24"/>
        </w:rPr>
        <w:t>3 0</w:t>
      </w:r>
      <w:r>
        <w:rPr>
          <w:szCs w:val="24"/>
        </w:rPr>
        <w:t>00</w:t>
      </w:r>
      <w:r w:rsidR="00E416F8">
        <w:rPr>
          <w:szCs w:val="24"/>
        </w:rPr>
        <w:t>,0</w:t>
      </w:r>
      <w:r>
        <w:rPr>
          <w:szCs w:val="24"/>
        </w:rPr>
        <w:t xml:space="preserve"> тыс. рублей» заменить словами «</w:t>
      </w:r>
      <w:r w:rsidR="00472372" w:rsidRPr="005967D4">
        <w:rPr>
          <w:szCs w:val="24"/>
        </w:rPr>
        <w:t>5</w:t>
      </w:r>
      <w:r w:rsidR="00472372" w:rsidRPr="005967D4">
        <w:rPr>
          <w:szCs w:val="24"/>
          <w:lang w:val="en-US"/>
        </w:rPr>
        <w:t> </w:t>
      </w:r>
      <w:r w:rsidR="001B7BBA" w:rsidRPr="005967D4">
        <w:rPr>
          <w:szCs w:val="24"/>
        </w:rPr>
        <w:t>850</w:t>
      </w:r>
      <w:r w:rsidR="00472372" w:rsidRPr="005967D4">
        <w:rPr>
          <w:szCs w:val="24"/>
        </w:rPr>
        <w:t>,0</w:t>
      </w:r>
      <w:r w:rsidRPr="005967D4">
        <w:rPr>
          <w:color w:val="FF0000"/>
          <w:szCs w:val="24"/>
        </w:rPr>
        <w:t xml:space="preserve"> </w:t>
      </w:r>
      <w:r w:rsidRPr="005967D4">
        <w:rPr>
          <w:szCs w:val="24"/>
        </w:rPr>
        <w:t>тыс. рублей»;</w:t>
      </w:r>
    </w:p>
    <w:p w:rsidR="00C25D09" w:rsidRPr="005967D4" w:rsidRDefault="00C25D09" w:rsidP="00C25D09">
      <w:pPr>
        <w:pStyle w:val="a6"/>
        <w:rPr>
          <w:szCs w:val="24"/>
        </w:rPr>
      </w:pPr>
      <w:r w:rsidRPr="005967D4">
        <w:rPr>
          <w:szCs w:val="24"/>
        </w:rPr>
        <w:t>2) Перечень муниципального имущества города Глазова, подлежащего приватизации в 201</w:t>
      </w:r>
      <w:r w:rsidR="00E416F8" w:rsidRPr="005967D4">
        <w:rPr>
          <w:szCs w:val="24"/>
        </w:rPr>
        <w:t>9</w:t>
      </w:r>
      <w:r w:rsidRPr="005967D4">
        <w:rPr>
          <w:szCs w:val="24"/>
        </w:rPr>
        <w:t xml:space="preserve"> году дополнить пункт</w:t>
      </w:r>
      <w:r w:rsidR="00E416F8" w:rsidRPr="005967D4">
        <w:rPr>
          <w:szCs w:val="24"/>
        </w:rPr>
        <w:t>о</w:t>
      </w:r>
      <w:r w:rsidRPr="005967D4">
        <w:rPr>
          <w:szCs w:val="24"/>
        </w:rPr>
        <w:t xml:space="preserve">м </w:t>
      </w:r>
      <w:r w:rsidR="00E416F8" w:rsidRPr="005967D4">
        <w:rPr>
          <w:szCs w:val="24"/>
        </w:rPr>
        <w:t>2</w:t>
      </w:r>
      <w:r w:rsidRPr="005967D4">
        <w:rPr>
          <w:szCs w:val="24"/>
        </w:rPr>
        <w:t xml:space="preserve"> следующего содержания:</w:t>
      </w:r>
    </w:p>
    <w:p w:rsidR="009F0AB8" w:rsidRPr="005967D4" w:rsidRDefault="009F0AB8" w:rsidP="00AB52FC">
      <w:pPr>
        <w:pStyle w:val="a6"/>
        <w:rPr>
          <w:szCs w:val="24"/>
        </w:rPr>
      </w:pPr>
    </w:p>
    <w:tbl>
      <w:tblPr>
        <w:tblW w:w="9792" w:type="dxa"/>
        <w:jc w:val="center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2352"/>
        <w:gridCol w:w="4961"/>
        <w:gridCol w:w="1918"/>
      </w:tblGrid>
      <w:tr w:rsidR="001A6AA0" w:rsidRPr="005967D4" w:rsidTr="009F293B">
        <w:trPr>
          <w:trHeight w:val="925"/>
          <w:jc w:val="center"/>
        </w:trPr>
        <w:tc>
          <w:tcPr>
            <w:tcW w:w="561" w:type="dxa"/>
            <w:vAlign w:val="center"/>
          </w:tcPr>
          <w:p w:rsidR="001A6AA0" w:rsidRPr="005967D4" w:rsidRDefault="001A6AA0" w:rsidP="00626A69">
            <w:pPr>
              <w:pStyle w:val="a6"/>
              <w:tabs>
                <w:tab w:val="left" w:pos="0"/>
                <w:tab w:val="left" w:pos="3261"/>
              </w:tabs>
              <w:ind w:firstLine="0"/>
              <w:jc w:val="center"/>
              <w:rPr>
                <w:b/>
              </w:rPr>
            </w:pPr>
            <w:r w:rsidRPr="005967D4">
              <w:rPr>
                <w:b/>
              </w:rPr>
              <w:t xml:space="preserve">№ </w:t>
            </w:r>
            <w:r w:rsidRPr="005967D4">
              <w:rPr>
                <w:b/>
              </w:rPr>
              <w:br/>
              <w:t>п/п</w:t>
            </w:r>
          </w:p>
        </w:tc>
        <w:tc>
          <w:tcPr>
            <w:tcW w:w="2352" w:type="dxa"/>
            <w:vAlign w:val="center"/>
          </w:tcPr>
          <w:p w:rsidR="001A6AA0" w:rsidRPr="005967D4" w:rsidRDefault="001A6AA0" w:rsidP="00626A69">
            <w:pPr>
              <w:pStyle w:val="a6"/>
              <w:tabs>
                <w:tab w:val="left" w:pos="0"/>
              </w:tabs>
              <w:ind w:firstLine="0"/>
              <w:jc w:val="center"/>
              <w:rPr>
                <w:b/>
              </w:rPr>
            </w:pPr>
            <w:r w:rsidRPr="005967D4">
              <w:rPr>
                <w:b/>
              </w:rPr>
              <w:t>Наименование объекта, адрес</w:t>
            </w:r>
          </w:p>
        </w:tc>
        <w:tc>
          <w:tcPr>
            <w:tcW w:w="4961" w:type="dxa"/>
            <w:vAlign w:val="center"/>
          </w:tcPr>
          <w:p w:rsidR="001A6AA0" w:rsidRPr="005967D4" w:rsidRDefault="001A6AA0" w:rsidP="00626A69">
            <w:pPr>
              <w:pStyle w:val="a6"/>
              <w:tabs>
                <w:tab w:val="left" w:pos="0"/>
                <w:tab w:val="left" w:pos="3261"/>
              </w:tabs>
              <w:ind w:firstLine="0"/>
              <w:jc w:val="center"/>
              <w:rPr>
                <w:b/>
              </w:rPr>
            </w:pPr>
            <w:r w:rsidRPr="005967D4">
              <w:rPr>
                <w:b/>
              </w:rPr>
              <w:t>Краткая характеристика объекта</w:t>
            </w:r>
          </w:p>
        </w:tc>
        <w:tc>
          <w:tcPr>
            <w:tcW w:w="1918" w:type="dxa"/>
            <w:vAlign w:val="center"/>
          </w:tcPr>
          <w:p w:rsidR="001A6AA0" w:rsidRPr="005967D4" w:rsidRDefault="001A6AA0" w:rsidP="00626A69">
            <w:pPr>
              <w:pStyle w:val="a6"/>
              <w:tabs>
                <w:tab w:val="left" w:pos="3261"/>
              </w:tabs>
              <w:ind w:firstLine="36"/>
              <w:jc w:val="center"/>
              <w:rPr>
                <w:b/>
              </w:rPr>
            </w:pPr>
            <w:r w:rsidRPr="005967D4">
              <w:rPr>
                <w:b/>
              </w:rPr>
              <w:t>Ожидаемое поступление в бюджет (</w:t>
            </w:r>
            <w:r w:rsidR="00117C08" w:rsidRPr="005967D4">
              <w:rPr>
                <w:b/>
              </w:rPr>
              <w:t xml:space="preserve">тыс. </w:t>
            </w:r>
            <w:r w:rsidRPr="005967D4">
              <w:rPr>
                <w:b/>
              </w:rPr>
              <w:t>руб.)</w:t>
            </w:r>
          </w:p>
        </w:tc>
      </w:tr>
      <w:tr w:rsidR="00E416F8" w:rsidRPr="005967D4" w:rsidTr="009F293B">
        <w:trPr>
          <w:trHeight w:val="786"/>
          <w:jc w:val="center"/>
        </w:trPr>
        <w:tc>
          <w:tcPr>
            <w:tcW w:w="561" w:type="dxa"/>
            <w:vAlign w:val="center"/>
          </w:tcPr>
          <w:p w:rsidR="00E416F8" w:rsidRPr="005967D4" w:rsidRDefault="00E416F8" w:rsidP="00626A69">
            <w:pPr>
              <w:ind w:firstLine="21"/>
              <w:jc w:val="center"/>
            </w:pPr>
            <w:r w:rsidRPr="005967D4">
              <w:t>2.</w:t>
            </w:r>
          </w:p>
        </w:tc>
        <w:tc>
          <w:tcPr>
            <w:tcW w:w="2352" w:type="dxa"/>
          </w:tcPr>
          <w:p w:rsidR="00E416F8" w:rsidRPr="005967D4" w:rsidRDefault="005941B7" w:rsidP="008E4809">
            <w:pPr>
              <w:ind w:firstLine="0"/>
              <w:jc w:val="left"/>
            </w:pPr>
            <w:r w:rsidRPr="005967D4">
              <w:t>З</w:t>
            </w:r>
            <w:r w:rsidR="006768CA" w:rsidRPr="005967D4">
              <w:t>дание и земельный участок</w:t>
            </w:r>
            <w:r w:rsidR="00E416F8" w:rsidRPr="005967D4">
              <w:t xml:space="preserve"> по адресу: УР, г. Глазов, ул. </w:t>
            </w:r>
            <w:r w:rsidR="006768CA" w:rsidRPr="005967D4">
              <w:t>Глазовская</w:t>
            </w:r>
            <w:r w:rsidR="00E416F8" w:rsidRPr="005967D4">
              <w:t xml:space="preserve">, д. </w:t>
            </w:r>
            <w:r w:rsidR="006768CA" w:rsidRPr="005967D4">
              <w:t>40</w:t>
            </w:r>
            <w:r w:rsidR="00E416F8" w:rsidRPr="005967D4">
              <w:t xml:space="preserve"> </w:t>
            </w:r>
          </w:p>
        </w:tc>
        <w:tc>
          <w:tcPr>
            <w:tcW w:w="4961" w:type="dxa"/>
          </w:tcPr>
          <w:p w:rsidR="008E4809" w:rsidRPr="005967D4" w:rsidRDefault="00EB131B" w:rsidP="009F293B">
            <w:pPr>
              <w:ind w:firstLine="0"/>
              <w:jc w:val="left"/>
              <w:rPr>
                <w:szCs w:val="24"/>
                <w:lang w:eastAsia="ar-SA"/>
              </w:rPr>
            </w:pPr>
            <w:r w:rsidRPr="005967D4">
              <w:rPr>
                <w:szCs w:val="24"/>
                <w:lang w:eastAsia="ar-SA"/>
              </w:rPr>
              <w:t xml:space="preserve">Здание, назначение: нежилое здание, общая площадь </w:t>
            </w:r>
            <w:r w:rsidR="00B938C4" w:rsidRPr="005967D4">
              <w:rPr>
                <w:szCs w:val="24"/>
                <w:lang w:eastAsia="ar-SA"/>
              </w:rPr>
              <w:t>783,3</w:t>
            </w:r>
            <w:r w:rsidRPr="005967D4">
              <w:rPr>
                <w:szCs w:val="24"/>
                <w:lang w:eastAsia="ar-SA"/>
              </w:rPr>
              <w:t xml:space="preserve"> кв.м., када</w:t>
            </w:r>
            <w:r w:rsidR="008E4809" w:rsidRPr="005967D4">
              <w:rPr>
                <w:szCs w:val="24"/>
                <w:lang w:eastAsia="ar-SA"/>
              </w:rPr>
              <w:t xml:space="preserve">стровый номер 18:28:000011:2481. </w:t>
            </w:r>
          </w:p>
          <w:p w:rsidR="009F293B" w:rsidRPr="005967D4" w:rsidRDefault="009F293B" w:rsidP="009F293B">
            <w:pPr>
              <w:ind w:firstLine="0"/>
              <w:jc w:val="left"/>
              <w:rPr>
                <w:szCs w:val="24"/>
              </w:rPr>
            </w:pPr>
            <w:r w:rsidRPr="005967D4">
              <w:rPr>
                <w:szCs w:val="24"/>
              </w:rPr>
              <w:t xml:space="preserve">В соответствии с Приказом Агентства по государственной охране объектов культурного наследия Удмуртской Республики от 28.11.2018 №273 «О включении объекта, обладающего признаками объекта культурного наследия, в Перечень выявленных объектов культурного </w:t>
            </w:r>
            <w:r w:rsidRPr="005967D4">
              <w:rPr>
                <w:szCs w:val="24"/>
              </w:rPr>
              <w:lastRenderedPageBreak/>
              <w:t xml:space="preserve">наследия» </w:t>
            </w:r>
            <w:r w:rsidRPr="005967D4">
              <w:t xml:space="preserve">здание </w:t>
            </w:r>
            <w:r w:rsidRPr="005967D4">
              <w:rPr>
                <w:szCs w:val="24"/>
              </w:rPr>
              <w:t>включен</w:t>
            </w:r>
            <w:r w:rsidRPr="005967D4">
              <w:t>о</w:t>
            </w:r>
            <w:r w:rsidRPr="005967D4">
              <w:rPr>
                <w:szCs w:val="24"/>
              </w:rPr>
              <w:t xml:space="preserve"> в Перечень выявленных объектов культурного наследия. </w:t>
            </w:r>
          </w:p>
          <w:p w:rsidR="008E4809" w:rsidRPr="005967D4" w:rsidRDefault="008E4809" w:rsidP="009F293B">
            <w:pPr>
              <w:ind w:firstLine="0"/>
              <w:jc w:val="left"/>
              <w:rPr>
                <w:szCs w:val="24"/>
                <w:lang w:eastAsia="ar-SA"/>
              </w:rPr>
            </w:pPr>
          </w:p>
          <w:p w:rsidR="00E416F8" w:rsidRPr="005967D4" w:rsidRDefault="008E4809" w:rsidP="009F293B">
            <w:pPr>
              <w:ind w:firstLine="0"/>
              <w:jc w:val="left"/>
            </w:pPr>
            <w:r w:rsidRPr="005967D4">
              <w:rPr>
                <w:szCs w:val="24"/>
                <w:lang w:eastAsia="ar-SA"/>
              </w:rPr>
              <w:t>З</w:t>
            </w:r>
            <w:r w:rsidR="00EB131B" w:rsidRPr="005967D4">
              <w:rPr>
                <w:szCs w:val="24"/>
                <w:lang w:eastAsia="ar-SA"/>
              </w:rPr>
              <w:t>емельный участок площадью 5 028 кв.м., категория земель: земли населенных пунктов, разрешенное использование: деловое управление (код 4.1) – размещение объектов управленческой деятельности, не связанной с государственным или муниципальным управлением, кадастровый номер 18:28:000011:2509</w:t>
            </w:r>
          </w:p>
        </w:tc>
        <w:tc>
          <w:tcPr>
            <w:tcW w:w="1918" w:type="dxa"/>
            <w:vAlign w:val="center"/>
          </w:tcPr>
          <w:p w:rsidR="00E416F8" w:rsidRPr="005967D4" w:rsidRDefault="00472372" w:rsidP="000B74E4">
            <w:pPr>
              <w:ind w:firstLine="0"/>
              <w:jc w:val="center"/>
            </w:pPr>
            <w:r w:rsidRPr="005967D4">
              <w:rPr>
                <w:lang w:val="en-US"/>
              </w:rPr>
              <w:lastRenderedPageBreak/>
              <w:t xml:space="preserve">2 </w:t>
            </w:r>
            <w:r w:rsidR="000B74E4" w:rsidRPr="005967D4">
              <w:t>850</w:t>
            </w:r>
            <w:r w:rsidR="00F740AF" w:rsidRPr="005967D4">
              <w:t>,</w:t>
            </w:r>
            <w:r w:rsidRPr="005967D4">
              <w:rPr>
                <w:lang w:val="en-US"/>
              </w:rPr>
              <w:t>0</w:t>
            </w:r>
          </w:p>
        </w:tc>
      </w:tr>
      <w:tr w:rsidR="00117C08" w:rsidRPr="005967D4" w:rsidTr="009F293B">
        <w:trPr>
          <w:trHeight w:val="271"/>
          <w:jc w:val="center"/>
        </w:trPr>
        <w:tc>
          <w:tcPr>
            <w:tcW w:w="561" w:type="dxa"/>
            <w:vAlign w:val="center"/>
          </w:tcPr>
          <w:p w:rsidR="00117C08" w:rsidRPr="005967D4" w:rsidRDefault="00117C08" w:rsidP="00626A69">
            <w:pPr>
              <w:ind w:firstLine="21"/>
              <w:jc w:val="center"/>
            </w:pPr>
          </w:p>
        </w:tc>
        <w:tc>
          <w:tcPr>
            <w:tcW w:w="2352" w:type="dxa"/>
            <w:vAlign w:val="center"/>
          </w:tcPr>
          <w:p w:rsidR="00117C08" w:rsidRDefault="00117C08" w:rsidP="00626A69">
            <w:pPr>
              <w:pStyle w:val="a6"/>
              <w:tabs>
                <w:tab w:val="left" w:pos="0"/>
                <w:tab w:val="left" w:pos="3261"/>
              </w:tabs>
              <w:ind w:firstLine="0"/>
            </w:pPr>
            <w:r w:rsidRPr="005967D4">
              <w:t>Всего</w:t>
            </w:r>
          </w:p>
          <w:p w:rsidR="00637DB2" w:rsidRPr="005967D4" w:rsidRDefault="00637DB2" w:rsidP="00626A69">
            <w:pPr>
              <w:pStyle w:val="a6"/>
              <w:tabs>
                <w:tab w:val="left" w:pos="0"/>
                <w:tab w:val="left" w:pos="3261"/>
              </w:tabs>
              <w:ind w:firstLine="0"/>
            </w:pPr>
          </w:p>
        </w:tc>
        <w:tc>
          <w:tcPr>
            <w:tcW w:w="4961" w:type="dxa"/>
            <w:vAlign w:val="center"/>
          </w:tcPr>
          <w:p w:rsidR="00117C08" w:rsidRPr="005967D4" w:rsidRDefault="00117C08" w:rsidP="00626A69">
            <w:pPr>
              <w:pStyle w:val="a6"/>
              <w:tabs>
                <w:tab w:val="left" w:pos="-47"/>
                <w:tab w:val="left" w:pos="3261"/>
              </w:tabs>
              <w:ind w:firstLine="0"/>
              <w:jc w:val="left"/>
            </w:pPr>
          </w:p>
        </w:tc>
        <w:tc>
          <w:tcPr>
            <w:tcW w:w="1918" w:type="dxa"/>
            <w:vAlign w:val="center"/>
          </w:tcPr>
          <w:p w:rsidR="00117C08" w:rsidRPr="005967D4" w:rsidRDefault="00472372" w:rsidP="000B74E4">
            <w:pPr>
              <w:ind w:firstLine="36"/>
              <w:jc w:val="center"/>
            </w:pPr>
            <w:r w:rsidRPr="005967D4">
              <w:t>5 </w:t>
            </w:r>
            <w:r w:rsidR="000B74E4" w:rsidRPr="005967D4">
              <w:t>850</w:t>
            </w:r>
            <w:r w:rsidRPr="005967D4">
              <w:t>,0</w:t>
            </w:r>
          </w:p>
        </w:tc>
      </w:tr>
    </w:tbl>
    <w:p w:rsidR="00107CA3" w:rsidRPr="005967D4" w:rsidRDefault="00107CA3" w:rsidP="00107CA3">
      <w:pPr>
        <w:rPr>
          <w:szCs w:val="24"/>
        </w:rPr>
      </w:pPr>
    </w:p>
    <w:p w:rsidR="00074001" w:rsidRPr="005967D4" w:rsidRDefault="00074001">
      <w:pPr>
        <w:pStyle w:val="a4"/>
        <w:spacing w:before="0"/>
        <w:rPr>
          <w:b w:val="0"/>
          <w:noProof w:val="0"/>
          <w:szCs w:val="24"/>
        </w:rPr>
      </w:pPr>
    </w:p>
    <w:p w:rsidR="00EF0782" w:rsidRDefault="00EF0782" w:rsidP="002F6D1C">
      <w:pPr>
        <w:suppressAutoHyphens/>
        <w:ind w:left="567" w:firstLine="0"/>
        <w:rPr>
          <w:b/>
          <w:szCs w:val="24"/>
          <w:lang w:eastAsia="ar-SA"/>
        </w:rPr>
      </w:pPr>
    </w:p>
    <w:p w:rsidR="00EF0782" w:rsidRDefault="00EF0782" w:rsidP="002F6D1C">
      <w:pPr>
        <w:suppressAutoHyphens/>
        <w:ind w:left="567" w:firstLine="0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Глава города Глазова</w:t>
      </w:r>
      <w:r w:rsidR="00637DB2">
        <w:rPr>
          <w:b/>
          <w:szCs w:val="24"/>
          <w:lang w:eastAsia="ar-SA"/>
        </w:rPr>
        <w:tab/>
      </w:r>
      <w:r w:rsidR="00637DB2">
        <w:rPr>
          <w:b/>
          <w:szCs w:val="24"/>
          <w:lang w:eastAsia="ar-SA"/>
        </w:rPr>
        <w:tab/>
      </w:r>
      <w:r w:rsidR="00637DB2">
        <w:rPr>
          <w:b/>
          <w:szCs w:val="24"/>
          <w:lang w:eastAsia="ar-SA"/>
        </w:rPr>
        <w:tab/>
      </w:r>
      <w:r w:rsidR="00637DB2">
        <w:rPr>
          <w:b/>
          <w:szCs w:val="24"/>
          <w:lang w:eastAsia="ar-SA"/>
        </w:rPr>
        <w:tab/>
      </w:r>
      <w:r w:rsidR="00637DB2">
        <w:rPr>
          <w:b/>
          <w:szCs w:val="24"/>
          <w:lang w:eastAsia="ar-SA"/>
        </w:rPr>
        <w:tab/>
      </w:r>
      <w:r>
        <w:rPr>
          <w:b/>
          <w:szCs w:val="24"/>
          <w:lang w:eastAsia="ar-SA"/>
        </w:rPr>
        <w:t>С.Н.</w:t>
      </w:r>
      <w:r w:rsidR="00637DB2">
        <w:rPr>
          <w:b/>
          <w:szCs w:val="24"/>
          <w:lang w:eastAsia="ar-SA"/>
        </w:rPr>
        <w:t xml:space="preserve"> </w:t>
      </w:r>
      <w:proofErr w:type="gramStart"/>
      <w:r>
        <w:rPr>
          <w:b/>
          <w:szCs w:val="24"/>
          <w:lang w:eastAsia="ar-SA"/>
        </w:rPr>
        <w:t>Коновалов</w:t>
      </w:r>
      <w:proofErr w:type="gramEnd"/>
    </w:p>
    <w:p w:rsidR="00EF0782" w:rsidRDefault="00EF0782" w:rsidP="002F6D1C">
      <w:pPr>
        <w:suppressAutoHyphens/>
        <w:ind w:left="567" w:firstLine="0"/>
        <w:rPr>
          <w:b/>
          <w:szCs w:val="24"/>
          <w:lang w:eastAsia="ar-SA"/>
        </w:rPr>
      </w:pPr>
    </w:p>
    <w:p w:rsidR="002F6D1C" w:rsidRPr="005967D4" w:rsidRDefault="002F6D1C" w:rsidP="002F6D1C">
      <w:pPr>
        <w:suppressAutoHyphens/>
        <w:ind w:left="567" w:firstLine="0"/>
        <w:rPr>
          <w:b/>
          <w:color w:val="000000"/>
          <w:szCs w:val="24"/>
          <w:lang w:eastAsia="ar-SA"/>
        </w:rPr>
      </w:pPr>
      <w:r w:rsidRPr="005967D4">
        <w:rPr>
          <w:b/>
          <w:szCs w:val="24"/>
          <w:lang w:eastAsia="ar-SA"/>
        </w:rPr>
        <w:t xml:space="preserve">Председатель </w:t>
      </w:r>
      <w:r w:rsidRPr="005967D4">
        <w:rPr>
          <w:b/>
          <w:szCs w:val="24"/>
          <w:lang w:eastAsia="ar-SA"/>
        </w:rPr>
        <w:br/>
        <w:t>Глазовской городской Думы</w:t>
      </w:r>
      <w:r w:rsidRPr="005967D4">
        <w:rPr>
          <w:b/>
          <w:szCs w:val="24"/>
          <w:lang w:eastAsia="ar-SA"/>
        </w:rPr>
        <w:tab/>
      </w:r>
      <w:r w:rsidRPr="005967D4">
        <w:rPr>
          <w:b/>
          <w:szCs w:val="24"/>
          <w:lang w:eastAsia="ar-SA"/>
        </w:rPr>
        <w:tab/>
      </w:r>
      <w:r w:rsidRPr="005967D4">
        <w:rPr>
          <w:b/>
          <w:szCs w:val="24"/>
          <w:lang w:eastAsia="ar-SA"/>
        </w:rPr>
        <w:tab/>
      </w:r>
      <w:r w:rsidRPr="005967D4">
        <w:rPr>
          <w:b/>
          <w:szCs w:val="24"/>
          <w:lang w:eastAsia="ar-SA"/>
        </w:rPr>
        <w:tab/>
      </w:r>
      <w:r w:rsidRPr="005967D4">
        <w:rPr>
          <w:b/>
          <w:color w:val="000000"/>
          <w:szCs w:val="24"/>
          <w:lang w:eastAsia="ar-SA"/>
        </w:rPr>
        <w:t>И.А. Волков</w:t>
      </w:r>
    </w:p>
    <w:p w:rsidR="00E416F8" w:rsidRDefault="00E416F8">
      <w:pPr>
        <w:pStyle w:val="a4"/>
        <w:spacing w:before="0"/>
        <w:rPr>
          <w:noProof w:val="0"/>
          <w:szCs w:val="24"/>
        </w:rPr>
      </w:pPr>
    </w:p>
    <w:p w:rsidR="00637DB2" w:rsidRPr="005967D4" w:rsidRDefault="00637DB2">
      <w:pPr>
        <w:pStyle w:val="a4"/>
        <w:spacing w:before="0"/>
        <w:rPr>
          <w:noProof w:val="0"/>
          <w:szCs w:val="24"/>
        </w:rPr>
      </w:pPr>
    </w:p>
    <w:p w:rsidR="003E48DF" w:rsidRPr="005967D4" w:rsidRDefault="003E48DF">
      <w:pPr>
        <w:pStyle w:val="a4"/>
        <w:spacing w:before="0"/>
        <w:rPr>
          <w:noProof w:val="0"/>
          <w:szCs w:val="24"/>
        </w:rPr>
      </w:pPr>
      <w:r w:rsidRPr="005967D4">
        <w:rPr>
          <w:noProof w:val="0"/>
          <w:szCs w:val="24"/>
        </w:rPr>
        <w:t>город Глазов</w:t>
      </w:r>
    </w:p>
    <w:p w:rsidR="00366FA4" w:rsidRPr="00EF0782" w:rsidRDefault="004D3510" w:rsidP="00637DB2">
      <w:pPr>
        <w:pStyle w:val="a4"/>
        <w:spacing w:before="0"/>
        <w:rPr>
          <w:b w:val="0"/>
        </w:rPr>
      </w:pPr>
      <w:r w:rsidRPr="005967D4">
        <w:rPr>
          <w:noProof w:val="0"/>
          <w:szCs w:val="24"/>
        </w:rPr>
        <w:t>«</w:t>
      </w:r>
      <w:r w:rsidR="00A361E5">
        <w:rPr>
          <w:noProof w:val="0"/>
          <w:szCs w:val="24"/>
        </w:rPr>
        <w:t>30</w:t>
      </w:r>
      <w:bookmarkStart w:id="0" w:name="_GoBack"/>
      <w:bookmarkEnd w:id="0"/>
      <w:r w:rsidRPr="005967D4">
        <w:rPr>
          <w:noProof w:val="0"/>
          <w:szCs w:val="24"/>
        </w:rPr>
        <w:t xml:space="preserve">» </w:t>
      </w:r>
      <w:r w:rsidR="00637DB2">
        <w:rPr>
          <w:noProof w:val="0"/>
          <w:szCs w:val="24"/>
        </w:rPr>
        <w:t xml:space="preserve">мая </w:t>
      </w:r>
      <w:r w:rsidR="00F51C15" w:rsidRPr="005967D4">
        <w:rPr>
          <w:noProof w:val="0"/>
          <w:szCs w:val="24"/>
        </w:rPr>
        <w:t>201</w:t>
      </w:r>
      <w:r w:rsidR="00E416F8" w:rsidRPr="005967D4">
        <w:rPr>
          <w:noProof w:val="0"/>
          <w:szCs w:val="24"/>
        </w:rPr>
        <w:t>9</w:t>
      </w:r>
      <w:r w:rsidR="003E48DF" w:rsidRPr="005967D4">
        <w:rPr>
          <w:noProof w:val="0"/>
          <w:szCs w:val="24"/>
        </w:rPr>
        <w:t xml:space="preserve"> год</w:t>
      </w:r>
      <w:r w:rsidR="00EB7F6A" w:rsidRPr="005967D4">
        <w:rPr>
          <w:noProof w:val="0"/>
          <w:szCs w:val="24"/>
        </w:rPr>
        <w:t>а</w:t>
      </w:r>
    </w:p>
    <w:sectPr w:rsidR="00366FA4" w:rsidRPr="00EF0782" w:rsidSect="00637DB2">
      <w:footerReference w:type="even" r:id="rId9"/>
      <w:footerReference w:type="default" r:id="rId10"/>
      <w:pgSz w:w="11906" w:h="16838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EF5" w:rsidRDefault="00D94EF5">
      <w:r>
        <w:separator/>
      </w:r>
    </w:p>
  </w:endnote>
  <w:endnote w:type="continuationSeparator" w:id="0">
    <w:p w:rsidR="00D94EF5" w:rsidRDefault="00D9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316" w:rsidRDefault="00A92E84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A631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A6316" w:rsidRDefault="001A631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316" w:rsidRDefault="00A92E84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A631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361E5">
      <w:rPr>
        <w:rStyle w:val="a9"/>
        <w:noProof/>
      </w:rPr>
      <w:t>2</w:t>
    </w:r>
    <w:r>
      <w:rPr>
        <w:rStyle w:val="a9"/>
      </w:rPr>
      <w:fldChar w:fldCharType="end"/>
    </w:r>
  </w:p>
  <w:p w:rsidR="001A6316" w:rsidRDefault="001A631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EF5" w:rsidRDefault="00D94EF5">
      <w:r>
        <w:separator/>
      </w:r>
    </w:p>
  </w:footnote>
  <w:footnote w:type="continuationSeparator" w:id="0">
    <w:p w:rsidR="00D94EF5" w:rsidRDefault="00D94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745A"/>
    <w:multiLevelType w:val="singleLevel"/>
    <w:tmpl w:val="589A8D7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0E5E6B5D"/>
    <w:multiLevelType w:val="singleLevel"/>
    <w:tmpl w:val="589A8D7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157A10FC"/>
    <w:multiLevelType w:val="singleLevel"/>
    <w:tmpl w:val="809071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DA62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BBA6C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62C1A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7660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1F45F88"/>
    <w:multiLevelType w:val="multilevel"/>
    <w:tmpl w:val="74B273DC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4A5447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DD11EC1"/>
    <w:multiLevelType w:val="hybridMultilevel"/>
    <w:tmpl w:val="4F141D82"/>
    <w:lvl w:ilvl="0" w:tplc="3BF4698A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5E4E1B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31E2FC6"/>
    <w:multiLevelType w:val="singleLevel"/>
    <w:tmpl w:val="589A8D7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2">
    <w:nsid w:val="634758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9CC7376"/>
    <w:multiLevelType w:val="singleLevel"/>
    <w:tmpl w:val="589A8D7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4">
    <w:nsid w:val="6CDF75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14836F7"/>
    <w:multiLevelType w:val="singleLevel"/>
    <w:tmpl w:val="589A8D7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6">
    <w:nsid w:val="770F39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B4C6A7F"/>
    <w:multiLevelType w:val="multilevel"/>
    <w:tmpl w:val="BE987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7F8159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2"/>
  </w:num>
  <w:num w:numId="5">
    <w:abstractNumId w:val="6"/>
  </w:num>
  <w:num w:numId="6">
    <w:abstractNumId w:val="10"/>
  </w:num>
  <w:num w:numId="7">
    <w:abstractNumId w:val="16"/>
  </w:num>
  <w:num w:numId="8">
    <w:abstractNumId w:val="18"/>
  </w:num>
  <w:num w:numId="9">
    <w:abstractNumId w:val="1"/>
  </w:num>
  <w:num w:numId="10">
    <w:abstractNumId w:val="11"/>
  </w:num>
  <w:num w:numId="11">
    <w:abstractNumId w:val="0"/>
  </w:num>
  <w:num w:numId="12">
    <w:abstractNumId w:val="15"/>
  </w:num>
  <w:num w:numId="13">
    <w:abstractNumId w:val="13"/>
  </w:num>
  <w:num w:numId="14">
    <w:abstractNumId w:val="17"/>
  </w:num>
  <w:num w:numId="15">
    <w:abstractNumId w:val="7"/>
  </w:num>
  <w:num w:numId="16">
    <w:abstractNumId w:val="4"/>
  </w:num>
  <w:num w:numId="17">
    <w:abstractNumId w:val="12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18CB"/>
    <w:rsid w:val="0000329B"/>
    <w:rsid w:val="00003332"/>
    <w:rsid w:val="00032D2F"/>
    <w:rsid w:val="000407D8"/>
    <w:rsid w:val="000500BC"/>
    <w:rsid w:val="00056EB7"/>
    <w:rsid w:val="00074001"/>
    <w:rsid w:val="000B74E4"/>
    <w:rsid w:val="00104A09"/>
    <w:rsid w:val="00107CA3"/>
    <w:rsid w:val="00117C08"/>
    <w:rsid w:val="001244A8"/>
    <w:rsid w:val="0013170F"/>
    <w:rsid w:val="001418C3"/>
    <w:rsid w:val="001429A1"/>
    <w:rsid w:val="00142D47"/>
    <w:rsid w:val="0016471B"/>
    <w:rsid w:val="00167F84"/>
    <w:rsid w:val="00174406"/>
    <w:rsid w:val="0017649D"/>
    <w:rsid w:val="0017658A"/>
    <w:rsid w:val="00177BBA"/>
    <w:rsid w:val="00177BC0"/>
    <w:rsid w:val="0019457A"/>
    <w:rsid w:val="00197F90"/>
    <w:rsid w:val="001A6316"/>
    <w:rsid w:val="001A6AA0"/>
    <w:rsid w:val="001B588F"/>
    <w:rsid w:val="001B7BBA"/>
    <w:rsid w:val="001D351D"/>
    <w:rsid w:val="001E52FF"/>
    <w:rsid w:val="001F1C7D"/>
    <w:rsid w:val="001F37ED"/>
    <w:rsid w:val="00206C75"/>
    <w:rsid w:val="002139CA"/>
    <w:rsid w:val="002140C8"/>
    <w:rsid w:val="00216E4A"/>
    <w:rsid w:val="0024333F"/>
    <w:rsid w:val="0025413C"/>
    <w:rsid w:val="00262AAC"/>
    <w:rsid w:val="0027046D"/>
    <w:rsid w:val="00272585"/>
    <w:rsid w:val="002823DF"/>
    <w:rsid w:val="00287335"/>
    <w:rsid w:val="0028789B"/>
    <w:rsid w:val="00294429"/>
    <w:rsid w:val="00297768"/>
    <w:rsid w:val="002A4E17"/>
    <w:rsid w:val="002B368B"/>
    <w:rsid w:val="002B57BB"/>
    <w:rsid w:val="002D3DA4"/>
    <w:rsid w:val="002E5638"/>
    <w:rsid w:val="002E708C"/>
    <w:rsid w:val="002F6D1C"/>
    <w:rsid w:val="002F7D5F"/>
    <w:rsid w:val="00312ACF"/>
    <w:rsid w:val="0033735D"/>
    <w:rsid w:val="00343AAC"/>
    <w:rsid w:val="0034592A"/>
    <w:rsid w:val="0035124B"/>
    <w:rsid w:val="00356DDF"/>
    <w:rsid w:val="00364B1E"/>
    <w:rsid w:val="00366FA4"/>
    <w:rsid w:val="00371921"/>
    <w:rsid w:val="003741D2"/>
    <w:rsid w:val="003930AD"/>
    <w:rsid w:val="003A2386"/>
    <w:rsid w:val="003A3819"/>
    <w:rsid w:val="003B02DB"/>
    <w:rsid w:val="003B1925"/>
    <w:rsid w:val="003B59E2"/>
    <w:rsid w:val="003C0D57"/>
    <w:rsid w:val="003C1A55"/>
    <w:rsid w:val="003C4483"/>
    <w:rsid w:val="003D2463"/>
    <w:rsid w:val="003E0DB5"/>
    <w:rsid w:val="003E48DF"/>
    <w:rsid w:val="003F240E"/>
    <w:rsid w:val="003F497C"/>
    <w:rsid w:val="00404E27"/>
    <w:rsid w:val="00411E48"/>
    <w:rsid w:val="00436BF8"/>
    <w:rsid w:val="0044397F"/>
    <w:rsid w:val="00443B39"/>
    <w:rsid w:val="00472372"/>
    <w:rsid w:val="0047279C"/>
    <w:rsid w:val="00477F07"/>
    <w:rsid w:val="004856B1"/>
    <w:rsid w:val="00492C22"/>
    <w:rsid w:val="004A38D8"/>
    <w:rsid w:val="004B0484"/>
    <w:rsid w:val="004B4827"/>
    <w:rsid w:val="004B6759"/>
    <w:rsid w:val="004B75FB"/>
    <w:rsid w:val="004C18FA"/>
    <w:rsid w:val="004C7985"/>
    <w:rsid w:val="004D3510"/>
    <w:rsid w:val="004D5096"/>
    <w:rsid w:val="004F266E"/>
    <w:rsid w:val="00500341"/>
    <w:rsid w:val="005144D2"/>
    <w:rsid w:val="005227E0"/>
    <w:rsid w:val="00523D53"/>
    <w:rsid w:val="00527764"/>
    <w:rsid w:val="0055763D"/>
    <w:rsid w:val="0056709E"/>
    <w:rsid w:val="0057288C"/>
    <w:rsid w:val="00573FC2"/>
    <w:rsid w:val="00586C94"/>
    <w:rsid w:val="00594172"/>
    <w:rsid w:val="005941B7"/>
    <w:rsid w:val="0059481C"/>
    <w:rsid w:val="005967D4"/>
    <w:rsid w:val="005A05E8"/>
    <w:rsid w:val="005A399A"/>
    <w:rsid w:val="005A5167"/>
    <w:rsid w:val="005C353E"/>
    <w:rsid w:val="005D2C50"/>
    <w:rsid w:val="005D7109"/>
    <w:rsid w:val="005E4274"/>
    <w:rsid w:val="005F45EC"/>
    <w:rsid w:val="005F561F"/>
    <w:rsid w:val="00604271"/>
    <w:rsid w:val="006043CC"/>
    <w:rsid w:val="00617E0F"/>
    <w:rsid w:val="00624699"/>
    <w:rsid w:val="00626188"/>
    <w:rsid w:val="00626A69"/>
    <w:rsid w:val="006318CB"/>
    <w:rsid w:val="00637DB2"/>
    <w:rsid w:val="006413D4"/>
    <w:rsid w:val="00647CE6"/>
    <w:rsid w:val="006768CA"/>
    <w:rsid w:val="0068607B"/>
    <w:rsid w:val="00686BF0"/>
    <w:rsid w:val="00687417"/>
    <w:rsid w:val="006A0212"/>
    <w:rsid w:val="006B55FF"/>
    <w:rsid w:val="006C6B1D"/>
    <w:rsid w:val="006D2D09"/>
    <w:rsid w:val="006E4AED"/>
    <w:rsid w:val="006E66C7"/>
    <w:rsid w:val="00711AD4"/>
    <w:rsid w:val="00726462"/>
    <w:rsid w:val="00733997"/>
    <w:rsid w:val="00733D0B"/>
    <w:rsid w:val="0074376F"/>
    <w:rsid w:val="00756A4A"/>
    <w:rsid w:val="007779BE"/>
    <w:rsid w:val="007A2861"/>
    <w:rsid w:val="007A34E6"/>
    <w:rsid w:val="007A74E8"/>
    <w:rsid w:val="007B67DC"/>
    <w:rsid w:val="007C204A"/>
    <w:rsid w:val="007C5F72"/>
    <w:rsid w:val="007C7957"/>
    <w:rsid w:val="007F39AC"/>
    <w:rsid w:val="00830C65"/>
    <w:rsid w:val="008323D7"/>
    <w:rsid w:val="008324A8"/>
    <w:rsid w:val="00844160"/>
    <w:rsid w:val="00850C2B"/>
    <w:rsid w:val="008546C2"/>
    <w:rsid w:val="00873F4E"/>
    <w:rsid w:val="008752A5"/>
    <w:rsid w:val="008804AE"/>
    <w:rsid w:val="008A046A"/>
    <w:rsid w:val="008B028B"/>
    <w:rsid w:val="008B0322"/>
    <w:rsid w:val="008C5B88"/>
    <w:rsid w:val="008D1B51"/>
    <w:rsid w:val="008E4809"/>
    <w:rsid w:val="008E4E8F"/>
    <w:rsid w:val="008F5936"/>
    <w:rsid w:val="0092444C"/>
    <w:rsid w:val="00926923"/>
    <w:rsid w:val="009325C6"/>
    <w:rsid w:val="00942B4B"/>
    <w:rsid w:val="00953E85"/>
    <w:rsid w:val="009A1B01"/>
    <w:rsid w:val="009C3D5D"/>
    <w:rsid w:val="009C3F61"/>
    <w:rsid w:val="009C5D68"/>
    <w:rsid w:val="009C6A71"/>
    <w:rsid w:val="009D0FE2"/>
    <w:rsid w:val="009E5758"/>
    <w:rsid w:val="009F0AB8"/>
    <w:rsid w:val="009F196B"/>
    <w:rsid w:val="009F293B"/>
    <w:rsid w:val="009F4AC9"/>
    <w:rsid w:val="00A17693"/>
    <w:rsid w:val="00A361E5"/>
    <w:rsid w:val="00A544F7"/>
    <w:rsid w:val="00A55C61"/>
    <w:rsid w:val="00A66F52"/>
    <w:rsid w:val="00A74F31"/>
    <w:rsid w:val="00A85B0F"/>
    <w:rsid w:val="00A86EE6"/>
    <w:rsid w:val="00A92E84"/>
    <w:rsid w:val="00A940CC"/>
    <w:rsid w:val="00A948B4"/>
    <w:rsid w:val="00A94ED9"/>
    <w:rsid w:val="00AA1D98"/>
    <w:rsid w:val="00AA2697"/>
    <w:rsid w:val="00AA4D65"/>
    <w:rsid w:val="00AB3654"/>
    <w:rsid w:val="00AB5146"/>
    <w:rsid w:val="00AB52FC"/>
    <w:rsid w:val="00AD0DE6"/>
    <w:rsid w:val="00AF6B5E"/>
    <w:rsid w:val="00B0351A"/>
    <w:rsid w:val="00B2089E"/>
    <w:rsid w:val="00B215C1"/>
    <w:rsid w:val="00B25EA4"/>
    <w:rsid w:val="00B4146B"/>
    <w:rsid w:val="00B53078"/>
    <w:rsid w:val="00B576D1"/>
    <w:rsid w:val="00B70FBD"/>
    <w:rsid w:val="00B71545"/>
    <w:rsid w:val="00B85A6C"/>
    <w:rsid w:val="00B938C4"/>
    <w:rsid w:val="00B94CC8"/>
    <w:rsid w:val="00B94DB8"/>
    <w:rsid w:val="00BA1330"/>
    <w:rsid w:val="00BB272B"/>
    <w:rsid w:val="00BB324F"/>
    <w:rsid w:val="00BB4828"/>
    <w:rsid w:val="00BC54EC"/>
    <w:rsid w:val="00BE12AF"/>
    <w:rsid w:val="00BF0862"/>
    <w:rsid w:val="00BF4ACF"/>
    <w:rsid w:val="00C03059"/>
    <w:rsid w:val="00C03F52"/>
    <w:rsid w:val="00C06CAB"/>
    <w:rsid w:val="00C07272"/>
    <w:rsid w:val="00C25D09"/>
    <w:rsid w:val="00C418A3"/>
    <w:rsid w:val="00C4217D"/>
    <w:rsid w:val="00C579E6"/>
    <w:rsid w:val="00C70EEF"/>
    <w:rsid w:val="00C81576"/>
    <w:rsid w:val="00C82B00"/>
    <w:rsid w:val="00C87F69"/>
    <w:rsid w:val="00CB1E8C"/>
    <w:rsid w:val="00CD00FD"/>
    <w:rsid w:val="00CD116E"/>
    <w:rsid w:val="00CF0601"/>
    <w:rsid w:val="00CF7222"/>
    <w:rsid w:val="00D13DFA"/>
    <w:rsid w:val="00D143A1"/>
    <w:rsid w:val="00D33532"/>
    <w:rsid w:val="00D42220"/>
    <w:rsid w:val="00D501E7"/>
    <w:rsid w:val="00D55B4D"/>
    <w:rsid w:val="00D64EBF"/>
    <w:rsid w:val="00D702F2"/>
    <w:rsid w:val="00D719C9"/>
    <w:rsid w:val="00D73850"/>
    <w:rsid w:val="00D754A2"/>
    <w:rsid w:val="00D76E2F"/>
    <w:rsid w:val="00D919D4"/>
    <w:rsid w:val="00D94EF5"/>
    <w:rsid w:val="00DA1262"/>
    <w:rsid w:val="00DA27C0"/>
    <w:rsid w:val="00DA6293"/>
    <w:rsid w:val="00DA6FAB"/>
    <w:rsid w:val="00DC2B61"/>
    <w:rsid w:val="00DC310A"/>
    <w:rsid w:val="00DD2320"/>
    <w:rsid w:val="00DD35EE"/>
    <w:rsid w:val="00DF63DB"/>
    <w:rsid w:val="00E0454E"/>
    <w:rsid w:val="00E05072"/>
    <w:rsid w:val="00E15E89"/>
    <w:rsid w:val="00E26706"/>
    <w:rsid w:val="00E30340"/>
    <w:rsid w:val="00E416F8"/>
    <w:rsid w:val="00E47769"/>
    <w:rsid w:val="00E50B4C"/>
    <w:rsid w:val="00E6777B"/>
    <w:rsid w:val="00E87C01"/>
    <w:rsid w:val="00E971FD"/>
    <w:rsid w:val="00EB131B"/>
    <w:rsid w:val="00EB3A9B"/>
    <w:rsid w:val="00EB70EF"/>
    <w:rsid w:val="00EB7F6A"/>
    <w:rsid w:val="00EC4B82"/>
    <w:rsid w:val="00EF0782"/>
    <w:rsid w:val="00EF0E3A"/>
    <w:rsid w:val="00EF1066"/>
    <w:rsid w:val="00EF4A6B"/>
    <w:rsid w:val="00EF7774"/>
    <w:rsid w:val="00F0202E"/>
    <w:rsid w:val="00F0332B"/>
    <w:rsid w:val="00F061EA"/>
    <w:rsid w:val="00F06812"/>
    <w:rsid w:val="00F2194F"/>
    <w:rsid w:val="00F25671"/>
    <w:rsid w:val="00F2688E"/>
    <w:rsid w:val="00F51C15"/>
    <w:rsid w:val="00F61F98"/>
    <w:rsid w:val="00F65586"/>
    <w:rsid w:val="00F65F5B"/>
    <w:rsid w:val="00F701EF"/>
    <w:rsid w:val="00F740AF"/>
    <w:rsid w:val="00F778F4"/>
    <w:rsid w:val="00FA5B20"/>
    <w:rsid w:val="00FC054E"/>
    <w:rsid w:val="00FD0A72"/>
    <w:rsid w:val="00FD2DB1"/>
    <w:rsid w:val="00FD2E9A"/>
    <w:rsid w:val="00FD5345"/>
    <w:rsid w:val="00FD70A0"/>
    <w:rsid w:val="00FE0C15"/>
    <w:rsid w:val="00FE239D"/>
    <w:rsid w:val="00FF0641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5072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E05072"/>
    <w:pPr>
      <w:keepNext/>
      <w:ind w:firstLine="0"/>
      <w:jc w:val="center"/>
      <w:outlineLvl w:val="0"/>
    </w:pPr>
    <w:rPr>
      <w:b/>
      <w:noProof/>
      <w:sz w:val="28"/>
    </w:rPr>
  </w:style>
  <w:style w:type="paragraph" w:styleId="2">
    <w:name w:val="heading 2"/>
    <w:basedOn w:val="a"/>
    <w:next w:val="a"/>
    <w:qFormat/>
    <w:rsid w:val="00E05072"/>
    <w:pPr>
      <w:keepNext/>
      <w:spacing w:before="600"/>
      <w:ind w:firstLine="0"/>
      <w:jc w:val="center"/>
      <w:outlineLvl w:val="1"/>
    </w:pPr>
    <w:rPr>
      <w:b/>
      <w:noProof/>
      <w:sz w:val="20"/>
    </w:rPr>
  </w:style>
  <w:style w:type="paragraph" w:styleId="3">
    <w:name w:val="heading 3"/>
    <w:basedOn w:val="a"/>
    <w:next w:val="a"/>
    <w:qFormat/>
    <w:rsid w:val="00E05072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qFormat/>
    <w:rsid w:val="00E05072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Номер - дата"/>
    <w:next w:val="a3"/>
    <w:rsid w:val="00E05072"/>
    <w:pPr>
      <w:tabs>
        <w:tab w:val="right" w:pos="9923"/>
      </w:tabs>
      <w:spacing w:before="240" w:after="240"/>
      <w:ind w:left="567"/>
    </w:pPr>
    <w:rPr>
      <w:b/>
      <w:sz w:val="24"/>
    </w:rPr>
  </w:style>
  <w:style w:type="paragraph" w:styleId="a3">
    <w:name w:val="caption"/>
    <w:basedOn w:val="a"/>
    <w:qFormat/>
    <w:rsid w:val="00E05072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rsid w:val="00E05072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paragraph" w:styleId="10">
    <w:name w:val="index 1"/>
    <w:basedOn w:val="a"/>
    <w:next w:val="a"/>
    <w:autoRedefine/>
    <w:semiHidden/>
    <w:rsid w:val="00E05072"/>
    <w:pPr>
      <w:ind w:left="240" w:hanging="240"/>
    </w:pPr>
  </w:style>
  <w:style w:type="paragraph" w:styleId="a5">
    <w:name w:val="index heading"/>
    <w:basedOn w:val="a"/>
    <w:next w:val="a"/>
    <w:semiHidden/>
    <w:rsid w:val="00E05072"/>
    <w:pPr>
      <w:spacing w:after="240"/>
      <w:ind w:firstLine="0"/>
      <w:jc w:val="right"/>
    </w:pPr>
    <w:rPr>
      <w:noProof/>
    </w:rPr>
  </w:style>
  <w:style w:type="paragraph" w:styleId="a6">
    <w:name w:val="Body Text Indent"/>
    <w:basedOn w:val="a"/>
    <w:link w:val="a7"/>
    <w:rsid w:val="00E05072"/>
  </w:style>
  <w:style w:type="paragraph" w:customStyle="1" w:styleId="31">
    <w:name w:val="Основной текст 31"/>
    <w:basedOn w:val="a"/>
    <w:rsid w:val="00E05072"/>
    <w:pPr>
      <w:ind w:firstLine="0"/>
      <w:jc w:val="left"/>
    </w:pPr>
    <w:rPr>
      <w:rFonts w:ascii="MS Sans Serif" w:hAnsi="MS Sans Serif"/>
    </w:rPr>
  </w:style>
  <w:style w:type="paragraph" w:styleId="20">
    <w:name w:val="Body Text Indent 2"/>
    <w:basedOn w:val="a"/>
    <w:rsid w:val="00E05072"/>
    <w:pPr>
      <w:jc w:val="left"/>
    </w:pPr>
  </w:style>
  <w:style w:type="paragraph" w:styleId="a8">
    <w:name w:val="footer"/>
    <w:basedOn w:val="a"/>
    <w:rsid w:val="00E05072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E05072"/>
  </w:style>
  <w:style w:type="paragraph" w:styleId="30">
    <w:name w:val="Body Text Indent 3"/>
    <w:basedOn w:val="a"/>
    <w:rsid w:val="00E05072"/>
    <w:rPr>
      <w:sz w:val="23"/>
    </w:rPr>
  </w:style>
  <w:style w:type="paragraph" w:styleId="aa">
    <w:name w:val="Body Text"/>
    <w:basedOn w:val="a"/>
    <w:rsid w:val="00E05072"/>
    <w:pPr>
      <w:ind w:firstLine="0"/>
      <w:jc w:val="left"/>
    </w:pPr>
  </w:style>
  <w:style w:type="paragraph" w:styleId="32">
    <w:name w:val="List Continue 3"/>
    <w:basedOn w:val="a"/>
    <w:rsid w:val="00E05072"/>
    <w:pPr>
      <w:spacing w:after="120"/>
      <w:ind w:left="849" w:firstLine="0"/>
      <w:jc w:val="left"/>
    </w:pPr>
    <w:rPr>
      <w:sz w:val="20"/>
    </w:rPr>
  </w:style>
  <w:style w:type="paragraph" w:styleId="ab">
    <w:name w:val="Document Map"/>
    <w:basedOn w:val="a"/>
    <w:semiHidden/>
    <w:rsid w:val="00FE239D"/>
    <w:pPr>
      <w:shd w:val="clear" w:color="auto" w:fill="000080"/>
    </w:pPr>
    <w:rPr>
      <w:rFonts w:ascii="Tahoma" w:hAnsi="Tahoma" w:cs="Tahoma"/>
    </w:rPr>
  </w:style>
  <w:style w:type="table" w:styleId="ac">
    <w:name w:val="Table Grid"/>
    <w:basedOn w:val="a1"/>
    <w:rsid w:val="00C07272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04271"/>
  </w:style>
  <w:style w:type="paragraph" w:styleId="ad">
    <w:name w:val="Balloon Text"/>
    <w:basedOn w:val="a"/>
    <w:link w:val="ae"/>
    <w:rsid w:val="00492C2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492C22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rsid w:val="00F701E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5072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E05072"/>
    <w:pPr>
      <w:keepNext/>
      <w:ind w:firstLine="0"/>
      <w:jc w:val="center"/>
      <w:outlineLvl w:val="0"/>
    </w:pPr>
    <w:rPr>
      <w:b/>
      <w:noProof/>
      <w:sz w:val="28"/>
    </w:rPr>
  </w:style>
  <w:style w:type="paragraph" w:styleId="2">
    <w:name w:val="heading 2"/>
    <w:basedOn w:val="a"/>
    <w:next w:val="a"/>
    <w:qFormat/>
    <w:rsid w:val="00E05072"/>
    <w:pPr>
      <w:keepNext/>
      <w:spacing w:before="600"/>
      <w:ind w:firstLine="0"/>
      <w:jc w:val="center"/>
      <w:outlineLvl w:val="1"/>
    </w:pPr>
    <w:rPr>
      <w:b/>
      <w:noProof/>
      <w:sz w:val="20"/>
    </w:rPr>
  </w:style>
  <w:style w:type="paragraph" w:styleId="3">
    <w:name w:val="heading 3"/>
    <w:basedOn w:val="a"/>
    <w:next w:val="a"/>
    <w:qFormat/>
    <w:rsid w:val="00E05072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qFormat/>
    <w:rsid w:val="00E05072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Номер - дата"/>
    <w:next w:val="a3"/>
    <w:rsid w:val="00E05072"/>
    <w:pPr>
      <w:tabs>
        <w:tab w:val="right" w:pos="9923"/>
      </w:tabs>
      <w:spacing w:before="240" w:after="240"/>
      <w:ind w:left="567"/>
    </w:pPr>
    <w:rPr>
      <w:b/>
      <w:sz w:val="24"/>
    </w:rPr>
  </w:style>
  <w:style w:type="paragraph" w:styleId="a3">
    <w:name w:val="caption"/>
    <w:basedOn w:val="a"/>
    <w:qFormat/>
    <w:rsid w:val="00E05072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rsid w:val="00E05072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paragraph" w:styleId="10">
    <w:name w:val="index 1"/>
    <w:basedOn w:val="a"/>
    <w:next w:val="a"/>
    <w:autoRedefine/>
    <w:semiHidden/>
    <w:rsid w:val="00E05072"/>
    <w:pPr>
      <w:ind w:left="240" w:hanging="240"/>
    </w:pPr>
  </w:style>
  <w:style w:type="paragraph" w:styleId="a5">
    <w:name w:val="index heading"/>
    <w:basedOn w:val="a"/>
    <w:next w:val="a"/>
    <w:semiHidden/>
    <w:rsid w:val="00E05072"/>
    <w:pPr>
      <w:spacing w:after="240"/>
      <w:ind w:firstLine="0"/>
      <w:jc w:val="right"/>
    </w:pPr>
    <w:rPr>
      <w:noProof/>
    </w:rPr>
  </w:style>
  <w:style w:type="paragraph" w:styleId="a6">
    <w:name w:val="Body Text Indent"/>
    <w:basedOn w:val="a"/>
    <w:link w:val="a7"/>
    <w:rsid w:val="00E05072"/>
  </w:style>
  <w:style w:type="paragraph" w:customStyle="1" w:styleId="31">
    <w:name w:val="Основной текст 31"/>
    <w:basedOn w:val="a"/>
    <w:rsid w:val="00E05072"/>
    <w:pPr>
      <w:ind w:firstLine="0"/>
      <w:jc w:val="left"/>
    </w:pPr>
    <w:rPr>
      <w:rFonts w:ascii="MS Sans Serif" w:hAnsi="MS Sans Serif"/>
    </w:rPr>
  </w:style>
  <w:style w:type="paragraph" w:styleId="20">
    <w:name w:val="Body Text Indent 2"/>
    <w:basedOn w:val="a"/>
    <w:rsid w:val="00E05072"/>
    <w:pPr>
      <w:jc w:val="left"/>
    </w:pPr>
  </w:style>
  <w:style w:type="paragraph" w:styleId="a8">
    <w:name w:val="footer"/>
    <w:basedOn w:val="a"/>
    <w:rsid w:val="00E05072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E05072"/>
  </w:style>
  <w:style w:type="paragraph" w:styleId="30">
    <w:name w:val="Body Text Indent 3"/>
    <w:basedOn w:val="a"/>
    <w:rsid w:val="00E05072"/>
    <w:rPr>
      <w:sz w:val="23"/>
    </w:rPr>
  </w:style>
  <w:style w:type="paragraph" w:styleId="aa">
    <w:name w:val="Body Text"/>
    <w:basedOn w:val="a"/>
    <w:rsid w:val="00E05072"/>
    <w:pPr>
      <w:ind w:firstLine="0"/>
      <w:jc w:val="left"/>
    </w:pPr>
  </w:style>
  <w:style w:type="paragraph" w:styleId="32">
    <w:name w:val="List Continue 3"/>
    <w:basedOn w:val="a"/>
    <w:rsid w:val="00E05072"/>
    <w:pPr>
      <w:spacing w:after="120"/>
      <w:ind w:left="849" w:firstLine="0"/>
      <w:jc w:val="left"/>
    </w:pPr>
    <w:rPr>
      <w:sz w:val="20"/>
    </w:rPr>
  </w:style>
  <w:style w:type="paragraph" w:styleId="ab">
    <w:name w:val="Document Map"/>
    <w:basedOn w:val="a"/>
    <w:semiHidden/>
    <w:rsid w:val="00FE239D"/>
    <w:pPr>
      <w:shd w:val="clear" w:color="auto" w:fill="000080"/>
    </w:pPr>
    <w:rPr>
      <w:rFonts w:ascii="Tahoma" w:hAnsi="Tahoma" w:cs="Tahoma"/>
    </w:rPr>
  </w:style>
  <w:style w:type="table" w:styleId="ac">
    <w:name w:val="Table Grid"/>
    <w:basedOn w:val="a1"/>
    <w:rsid w:val="00C07272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04271"/>
  </w:style>
  <w:style w:type="paragraph" w:styleId="ad">
    <w:name w:val="Balloon Text"/>
    <w:basedOn w:val="a"/>
    <w:link w:val="ae"/>
    <w:rsid w:val="00492C2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492C22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rsid w:val="00F701E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5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318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gjk</vt:lpstr>
    </vt:vector>
  </TitlesOfParts>
  <Company>adm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gjk</dc:title>
  <dc:creator>duma</dc:creator>
  <cp:lastModifiedBy>Дума - Начальник отдела 01</cp:lastModifiedBy>
  <cp:revision>12</cp:revision>
  <cp:lastPrinted>2019-05-28T04:51:00Z</cp:lastPrinted>
  <dcterms:created xsi:type="dcterms:W3CDTF">2019-05-23T06:43:00Z</dcterms:created>
  <dcterms:modified xsi:type="dcterms:W3CDTF">2019-05-30T04:47:00Z</dcterms:modified>
</cp:coreProperties>
</file>