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ФЕДЕРАЛЬНОЕ АГЕНТСТВО ЛЕСНОГО ХОЗЯЙСТВА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июня 2025 г. N 405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ОТНЕСЕНИИ ЛЕСОВ НА ТЕРРИТОРИИ ГОРОДСКОГО ЛЕСНИЧЕСТВА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"ГОРОДСКОЙ ОКРУГ "ГОРОД ГЛАЗОВ"</w:t>
      </w:r>
    </w:p>
    <w:p>
      <w:pPr>
        <w:pStyle w:val="2"/>
        <w:jc w:val="center"/>
      </w:pPr>
      <w:r>
        <w:rPr>
          <w:sz w:val="20"/>
        </w:rPr>
        <w:t xml:space="preserve">УДМУРТСКОЙ РЕСПУБЛИКИ", РАСПОЛОЖЕННОГО НА ЗЕМЛЯХ ГОРОДА</w:t>
      </w:r>
    </w:p>
    <w:p>
      <w:pPr>
        <w:pStyle w:val="2"/>
        <w:jc w:val="center"/>
      </w:pPr>
      <w:r>
        <w:rPr>
          <w:sz w:val="20"/>
        </w:rPr>
        <w:t xml:space="preserve">ГЛАЗОВА УДМУРТСКОЙ РЕСПУБЛИКИ, К ЗАЩИТНЫМ ЛЕСАМ</w:t>
      </w:r>
    </w:p>
    <w:p>
      <w:pPr>
        <w:pStyle w:val="2"/>
        <w:jc w:val="center"/>
      </w:pPr>
      <w:r>
        <w:rPr>
          <w:sz w:val="20"/>
        </w:rPr>
        <w:t xml:space="preserve">И УСТАНОВЛЕНИИ ИХ ГРАНИЦ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Лесной кодекс Российской Федерации&quot; от 04.12.2006 N 200-ФЗ (ред. от 29.12.2025) (с изм. и доп., вступ. в силу с 01.03.2026) {КонсультантПлюс}">
        <w:r>
          <w:rPr>
            <w:sz w:val="20"/>
            <w:color w:val="0000ff"/>
          </w:rPr>
          <w:t xml:space="preserve">статьей 81</w:t>
        </w:r>
      </w:hyperlink>
      <w:r>
        <w:rPr>
          <w:sz w:val="20"/>
        </w:rPr>
        <w:t xml:space="preserve"> Лесного кодекса Российской Федерации, </w:t>
      </w:r>
      <w:hyperlink w:history="0" r:id="rId8" w:tooltip="Постановление Правительства РФ от 23.09.2010 N 736 (ред. от 27.11.2025) &quot;О Федеральном агентстве лесного хозяйства&quot; (вместе с &quot;Положением о Федеральном агентстве лесного хозяйства&quot;) {КонсультантПлюс}">
        <w:r>
          <w:rPr>
            <w:sz w:val="20"/>
            <w:color w:val="0000ff"/>
          </w:rPr>
          <w:t xml:space="preserve">пунктом 5.4.4</w:t>
        </w:r>
      </w:hyperlink>
      <w:r>
        <w:rPr>
          <w:sz w:val="20"/>
        </w:rPr>
        <w:t xml:space="preserve"> Положения о Федеральном агентстве лесного хозяйства, утвержденного постановлением Правительства Российской Федерации от 23.09.2010 N 736, на основании постановления администрации муниципального образования "Городской округ "Город Глазов" Удмуртской Республики от 04.04.2025 N 18/9 "О создании Городского лесничества муниципального образования "Городской округ "Город Глазов" Удмуртской Республики" на землях города Глазова, на которых расположены леса и установления его границ" (письмо Департамента лесного хозяйства по Приволжскому федеральному округу от 26.05.2025 N 01-32/1718)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Отнести леса, расположенные на территории Городского лесничества муниципального образования "Городской округ "Город Глазов", расположенного на землях населенных пунктов городского округа города Глазова Удмуртской Республики, к категории защитных лесов "городские леса".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 границы лесов, отнесенных к категории защитных лесов "городские леса", согласно границам Городского лесничества муниципального образования "Городской округ "Город Глазов", установленным постановлением администрации муниципального образования "Городской округ "Город Глазов" Удмуртской Республики от 04.04.2025 N 18/9 "О создании Городского лесничества муниципального образования "Городской округ "Город Глазов" Удмуртской Республики" на землях города Глазова, на которых расположены леса, и установлении его границ", занятых лесами и установлении его границ".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ФГБУ "Рослесинфорг" обеспечить размещение настоящего приказа на официальном сайте Федерального агентства лесного хозяйства в информационно-телекоммуникационной сети "Интернет" в течение семи дней с даты регистрации настоящего приказа.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руководителя</w:t>
      </w:r>
    </w:p>
    <w:p>
      <w:pPr>
        <w:pStyle w:val="0"/>
        <w:jc w:val="right"/>
      </w:pPr>
      <w:r>
        <w:rPr>
          <w:sz w:val="20"/>
        </w:rPr>
        <w:t xml:space="preserve">А.О.ВИНОКУРОВА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Рослесхоза от 24.06.2025 N 405</w:t>
            <w:br/>
            <w:t>"Об отнесении лесов на территории Городского лесничества муниципального образовани...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Рослесхоза от 24.06.2025 N 405 "Об отнесении лесов на территории Городского лесничества муниципального образовани...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674&amp;dst=101126" TargetMode = "External"/><Relationship Id="rId8" Type="http://schemas.openxmlformats.org/officeDocument/2006/relationships/hyperlink" Target="https://login.consultant.ru/link/?req=doc&amp;base=LAW&amp;n=519977&amp;dst=8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Рослесхоза от 24.06.2025 N 405
"Об отнесении лесов на территории Городского лесничества муниципального образования "Городской округ "Город Глазов" Удмуртской Республики", расположенного на землях города Глазова Удмуртской Республики, к защитным лесам и установлении их границ"</dc:title>
  <dcterms:created xsi:type="dcterms:W3CDTF">2026-04-23T07:34:35Z</dcterms:created>
</cp:coreProperties>
</file>