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EDCB5" w14:textId="022C9A91" w:rsidR="00833BE4" w:rsidRPr="00B419E6" w:rsidRDefault="00833BE4" w:rsidP="00833BE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419E6">
        <w:rPr>
          <w:rFonts w:ascii="Times New Roman" w:hAnsi="Times New Roman" w:cs="Times New Roman"/>
          <w:b/>
          <w:bCs/>
          <w:sz w:val="28"/>
          <w:szCs w:val="28"/>
        </w:rPr>
        <w:t>Анкета для участников вебинара по теме «Система быстрых платежей</w:t>
      </w:r>
      <w:r w:rsidR="00517F9D" w:rsidRPr="00B419E6">
        <w:rPr>
          <w:rFonts w:ascii="Times New Roman" w:hAnsi="Times New Roman" w:cs="Times New Roman"/>
          <w:b/>
          <w:bCs/>
          <w:sz w:val="28"/>
          <w:szCs w:val="28"/>
        </w:rPr>
        <w:t xml:space="preserve"> для бизнеса</w:t>
      </w:r>
      <w:r w:rsidRPr="00B419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3875"/>
        <w:gridCol w:w="5043"/>
      </w:tblGrid>
      <w:tr w:rsidR="00833BE4" w:rsidRPr="00B419E6" w14:paraId="3D4C7853" w14:textId="77777777" w:rsidTr="004A7E63">
        <w:tc>
          <w:tcPr>
            <w:tcW w:w="0" w:type="auto"/>
          </w:tcPr>
          <w:p w14:paraId="4995D422" w14:textId="77777777" w:rsidR="00833BE4" w:rsidRPr="00B419E6" w:rsidRDefault="00833BE4" w:rsidP="004A7E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14:paraId="13F80807" w14:textId="77777777" w:rsidR="00833BE4" w:rsidRPr="00B419E6" w:rsidRDefault="00833BE4" w:rsidP="004A7E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0" w:type="auto"/>
          </w:tcPr>
          <w:p w14:paraId="2D58A8B2" w14:textId="77777777" w:rsidR="00833BE4" w:rsidRPr="00B419E6" w:rsidRDefault="00833BE4" w:rsidP="004A7E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ответов</w:t>
            </w:r>
          </w:p>
        </w:tc>
      </w:tr>
      <w:tr w:rsidR="00833BE4" w:rsidRPr="00B419E6" w14:paraId="6E695B2D" w14:textId="77777777" w:rsidTr="004A7E63">
        <w:tc>
          <w:tcPr>
            <w:tcW w:w="0" w:type="auto"/>
          </w:tcPr>
          <w:p w14:paraId="39B0E2D1" w14:textId="77777777" w:rsidR="00833BE4" w:rsidRPr="00B419E6" w:rsidRDefault="00833BE4" w:rsidP="004A7E63">
            <w:pPr>
              <w:pStyle w:val="a4"/>
              <w:numPr>
                <w:ilvl w:val="0"/>
                <w:numId w:val="1"/>
              </w:numPr>
              <w:spacing w:line="276" w:lineRule="auto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FA3D86" w14:textId="6FF488C0" w:rsidR="00833BE4" w:rsidRPr="00B419E6" w:rsidRDefault="00C4616E" w:rsidP="004A7E63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вы узнали о</w:t>
            </w:r>
            <w:r w:rsidR="00833BE4"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СБП?</w:t>
            </w:r>
          </w:p>
          <w:p w14:paraId="0817101B" w14:textId="77777777" w:rsidR="00833BE4" w:rsidRPr="00B419E6" w:rsidRDefault="00833BE4" w:rsidP="004A7E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Выберите один вариант ответа</w:t>
            </w:r>
          </w:p>
        </w:tc>
        <w:tc>
          <w:tcPr>
            <w:tcW w:w="0" w:type="auto"/>
          </w:tcPr>
          <w:p w14:paraId="77D187CA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 банка-партнера</w:t>
            </w:r>
          </w:p>
          <w:p w14:paraId="3C534220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отраслевых конференциях</w:t>
            </w:r>
          </w:p>
          <w:p w14:paraId="611C9546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Прочитал в СМИ</w:t>
            </w:r>
          </w:p>
          <w:p w14:paraId="20977B7E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Другое______</w:t>
            </w:r>
          </w:p>
        </w:tc>
      </w:tr>
      <w:tr w:rsidR="00833BE4" w:rsidRPr="00B419E6" w14:paraId="6BA5A304" w14:textId="77777777" w:rsidTr="004A7E63">
        <w:tc>
          <w:tcPr>
            <w:tcW w:w="0" w:type="auto"/>
          </w:tcPr>
          <w:p w14:paraId="5ADBB559" w14:textId="77777777" w:rsidR="00833BE4" w:rsidRPr="00B419E6" w:rsidRDefault="00833BE4" w:rsidP="004A7E63">
            <w:pPr>
              <w:pStyle w:val="a4"/>
              <w:numPr>
                <w:ilvl w:val="0"/>
                <w:numId w:val="1"/>
              </w:numPr>
              <w:spacing w:line="276" w:lineRule="auto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C8F5AB" w14:textId="77777777" w:rsidR="00833BE4" w:rsidRPr="00B419E6" w:rsidRDefault="00833BE4" w:rsidP="004A7E63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Планируете ли вы подключить СБП в ближайшее время?</w:t>
            </w:r>
          </w:p>
          <w:p w14:paraId="6D856EE5" w14:textId="77777777" w:rsidR="00833BE4" w:rsidRPr="00B419E6" w:rsidRDefault="00833BE4" w:rsidP="004A7E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Выберите один вариант ответа</w:t>
            </w:r>
          </w:p>
        </w:tc>
        <w:tc>
          <w:tcPr>
            <w:tcW w:w="0" w:type="auto"/>
          </w:tcPr>
          <w:p w14:paraId="32FC35DD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</w:t>
            </w:r>
          </w:p>
          <w:p w14:paraId="10AB1DB4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Нет</w:t>
            </w:r>
          </w:p>
          <w:p w14:paraId="0F9F41A2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 не определился</w:t>
            </w:r>
          </w:p>
        </w:tc>
      </w:tr>
      <w:tr w:rsidR="00833BE4" w:rsidRPr="00B419E6" w14:paraId="616CF2FC" w14:textId="77777777" w:rsidTr="004A7E63">
        <w:tc>
          <w:tcPr>
            <w:tcW w:w="0" w:type="auto"/>
          </w:tcPr>
          <w:p w14:paraId="4C6BAF03" w14:textId="77777777" w:rsidR="00833BE4" w:rsidRPr="00B419E6" w:rsidRDefault="00833BE4" w:rsidP="004A7E63">
            <w:pPr>
              <w:pStyle w:val="a4"/>
              <w:numPr>
                <w:ilvl w:val="0"/>
                <w:numId w:val="1"/>
              </w:numPr>
              <w:spacing w:line="276" w:lineRule="auto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25E8EB" w14:textId="77777777" w:rsidR="00833BE4" w:rsidRPr="00B419E6" w:rsidRDefault="00833BE4" w:rsidP="004A7E63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нет и не определились, то почему?</w:t>
            </w:r>
          </w:p>
          <w:p w14:paraId="7B656F9C" w14:textId="77777777" w:rsidR="00833BE4" w:rsidRPr="00B419E6" w:rsidRDefault="00833BE4" w:rsidP="004A7E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Выберите один вариант ответа</w:t>
            </w:r>
          </w:p>
        </w:tc>
        <w:tc>
          <w:tcPr>
            <w:tcW w:w="0" w:type="auto"/>
          </w:tcPr>
          <w:p w14:paraId="7D77B79E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вижу для себя выгоды</w:t>
            </w:r>
          </w:p>
          <w:p w14:paraId="74CC23A7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понимаю, как подключиться</w:t>
            </w:r>
          </w:p>
          <w:p w14:paraId="5680B63A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Хотел бы подключиться, но банк не предлагает данный сервис</w:t>
            </w:r>
          </w:p>
          <w:p w14:paraId="22DBB2F4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Другое______</w:t>
            </w:r>
          </w:p>
        </w:tc>
      </w:tr>
      <w:tr w:rsidR="00833BE4" w:rsidRPr="00B419E6" w14:paraId="3D1B05AB" w14:textId="77777777" w:rsidTr="004A7E63">
        <w:tc>
          <w:tcPr>
            <w:tcW w:w="0" w:type="auto"/>
          </w:tcPr>
          <w:p w14:paraId="2BB29E2A" w14:textId="77777777" w:rsidR="00833BE4" w:rsidRPr="00B419E6" w:rsidRDefault="00833BE4" w:rsidP="004A7E63">
            <w:pPr>
              <w:pStyle w:val="a4"/>
              <w:numPr>
                <w:ilvl w:val="0"/>
                <w:numId w:val="1"/>
              </w:numPr>
              <w:spacing w:line="276" w:lineRule="auto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6A8B51" w14:textId="77777777" w:rsidR="00833BE4" w:rsidRPr="00B419E6" w:rsidRDefault="00833BE4" w:rsidP="004A7E63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Какое преимущество СБП для вас наиболее важно? </w:t>
            </w:r>
          </w:p>
          <w:p w14:paraId="586FAF5D" w14:textId="77777777" w:rsidR="00833BE4" w:rsidRPr="00B419E6" w:rsidRDefault="00833BE4" w:rsidP="004A7E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Выберите один вариант ответа</w:t>
            </w:r>
          </w:p>
        </w:tc>
        <w:tc>
          <w:tcPr>
            <w:tcW w:w="0" w:type="auto"/>
          </w:tcPr>
          <w:p w14:paraId="4FA77640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Низкая комиссия</w:t>
            </w:r>
          </w:p>
          <w:p w14:paraId="66704B91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Простота подключения</w:t>
            </w:r>
          </w:p>
          <w:p w14:paraId="7D0FDD1A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Скорость зачисления</w:t>
            </w:r>
          </w:p>
          <w:p w14:paraId="64A23012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Другое______</w:t>
            </w:r>
          </w:p>
        </w:tc>
      </w:tr>
      <w:tr w:rsidR="00833BE4" w:rsidRPr="00B419E6" w14:paraId="18F690E0" w14:textId="77777777" w:rsidTr="004A7E63">
        <w:tc>
          <w:tcPr>
            <w:tcW w:w="0" w:type="auto"/>
          </w:tcPr>
          <w:p w14:paraId="50B556DF" w14:textId="77777777" w:rsidR="00833BE4" w:rsidRPr="00B419E6" w:rsidRDefault="00833BE4" w:rsidP="004A7E63">
            <w:pPr>
              <w:pStyle w:val="a4"/>
              <w:numPr>
                <w:ilvl w:val="0"/>
                <w:numId w:val="1"/>
              </w:numPr>
              <w:spacing w:line="276" w:lineRule="auto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D29C7A" w14:textId="1E394591" w:rsidR="00833BE4" w:rsidRPr="00B419E6" w:rsidRDefault="00833BE4" w:rsidP="004A7E63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ваш банк пока не предлагает данный сервис, готовы ли вы открыть расчетный счет в другом банке, чтобы подключить СБП?</w:t>
            </w:r>
          </w:p>
          <w:p w14:paraId="45C9CAA3" w14:textId="77777777" w:rsidR="00833BE4" w:rsidRPr="00B419E6" w:rsidRDefault="00833BE4" w:rsidP="004A7E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Выберите один вариант ответа</w:t>
            </w:r>
          </w:p>
        </w:tc>
        <w:tc>
          <w:tcPr>
            <w:tcW w:w="0" w:type="auto"/>
          </w:tcPr>
          <w:p w14:paraId="696FB2A4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</w:t>
            </w:r>
          </w:p>
          <w:p w14:paraId="7D253F33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Нет</w:t>
            </w:r>
          </w:p>
        </w:tc>
      </w:tr>
      <w:tr w:rsidR="00833BE4" w:rsidRPr="00B419E6" w14:paraId="32F3AEC3" w14:textId="77777777" w:rsidTr="004A7E63">
        <w:tc>
          <w:tcPr>
            <w:tcW w:w="0" w:type="auto"/>
          </w:tcPr>
          <w:p w14:paraId="462092E7" w14:textId="77777777" w:rsidR="00833BE4" w:rsidRPr="00B419E6" w:rsidRDefault="00833BE4" w:rsidP="004A7E63">
            <w:pPr>
              <w:pStyle w:val="a4"/>
              <w:numPr>
                <w:ilvl w:val="0"/>
                <w:numId w:val="1"/>
              </w:numPr>
              <w:spacing w:line="276" w:lineRule="auto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B0843A" w14:textId="77777777" w:rsidR="00833BE4" w:rsidRPr="00B419E6" w:rsidRDefault="00833BE4" w:rsidP="004A7E63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сценарии оплаты с использованием СБП подходят к вашему бизнесу?</w:t>
            </w:r>
          </w:p>
          <w:p w14:paraId="10CD9CE2" w14:textId="77777777" w:rsidR="00833BE4" w:rsidRPr="00B419E6" w:rsidRDefault="00833BE4" w:rsidP="004A7E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hAnsi="Times New Roman" w:cs="Times New Roman"/>
                <w:sz w:val="28"/>
                <w:szCs w:val="28"/>
              </w:rPr>
              <w:t>Выберите несколько вариантов ответа</w:t>
            </w:r>
          </w:p>
        </w:tc>
        <w:tc>
          <w:tcPr>
            <w:tcW w:w="0" w:type="auto"/>
          </w:tcPr>
          <w:p w14:paraId="3B084E96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QR наклейка, размещенная в доступном для клиента месте</w:t>
            </w:r>
          </w:p>
          <w:p w14:paraId="48BBAB15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QR на чеке </w:t>
            </w:r>
          </w:p>
          <w:p w14:paraId="629F0F41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QR на экране POS-терминала, используемого для приема платежных карт или другого технического устройства (кассовое, терминал самообслуживания, </w:t>
            </w:r>
            <w:proofErr w:type="spellStart"/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аппарат и т.д.)</w:t>
            </w:r>
          </w:p>
          <w:p w14:paraId="0B192D86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QR на сайте</w:t>
            </w:r>
          </w:p>
          <w:p w14:paraId="5FF41949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Кнопка оплаты в мобильном приложении вашей торговой точки или в мобильной версии сайта</w:t>
            </w:r>
          </w:p>
          <w:p w14:paraId="327AFAC9" w14:textId="77777777" w:rsidR="00833BE4" w:rsidRPr="00B419E6" w:rsidRDefault="00833BE4" w:rsidP="00833BE4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знаю</w:t>
            </w:r>
          </w:p>
        </w:tc>
      </w:tr>
      <w:tr w:rsidR="00833BE4" w:rsidRPr="00B419E6" w14:paraId="03DFF503" w14:textId="77777777" w:rsidTr="004A7E63">
        <w:tc>
          <w:tcPr>
            <w:tcW w:w="0" w:type="auto"/>
          </w:tcPr>
          <w:p w14:paraId="49843C17" w14:textId="77777777" w:rsidR="00833BE4" w:rsidRPr="00B419E6" w:rsidRDefault="00833BE4" w:rsidP="004A7E63">
            <w:pPr>
              <w:pStyle w:val="a4"/>
              <w:numPr>
                <w:ilvl w:val="0"/>
                <w:numId w:val="1"/>
              </w:numPr>
              <w:spacing w:line="276" w:lineRule="auto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02229B" w14:textId="77777777" w:rsidR="00833BE4" w:rsidRPr="00B419E6" w:rsidRDefault="00833BE4" w:rsidP="004A7E63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419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Каким вы видите развитие СБП и какие сервисы должны быть реализованы в ней, чтобы она стала еще более привлекательной для вашего бизнеса?</w:t>
            </w:r>
          </w:p>
        </w:tc>
        <w:tc>
          <w:tcPr>
            <w:tcW w:w="0" w:type="auto"/>
          </w:tcPr>
          <w:p w14:paraId="79F695DB" w14:textId="77777777" w:rsidR="00833BE4" w:rsidRPr="00B419E6" w:rsidRDefault="00833BE4" w:rsidP="004A7E6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41C730B5" w14:textId="77777777" w:rsidR="00833BE4" w:rsidRPr="00EC11D5" w:rsidRDefault="00833BE4" w:rsidP="00833BE4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C9FB5FB" w14:textId="27F3B2C7" w:rsidR="00040FE6" w:rsidRPr="00EC11D5" w:rsidRDefault="00EC11D5" w:rsidP="00EC11D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C11D5">
        <w:rPr>
          <w:rFonts w:ascii="Times New Roman" w:hAnsi="Times New Roman" w:cs="Times New Roman"/>
          <w:b/>
          <w:color w:val="FF0000"/>
          <w:sz w:val="28"/>
          <w:szCs w:val="28"/>
        </w:rPr>
        <w:t>Заполненную анкету просим направить на электронный адрес 94svcADNP@cbr.ru.</w:t>
      </w:r>
    </w:p>
    <w:sectPr w:rsidR="00040FE6" w:rsidRPr="00EC11D5" w:rsidSect="006D252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D66F9" w14:textId="77777777" w:rsidR="008E4482" w:rsidRDefault="008E4482" w:rsidP="006D252C">
      <w:pPr>
        <w:spacing w:after="0" w:line="240" w:lineRule="auto"/>
      </w:pPr>
      <w:r>
        <w:separator/>
      </w:r>
    </w:p>
  </w:endnote>
  <w:endnote w:type="continuationSeparator" w:id="0">
    <w:p w14:paraId="11BAD9D8" w14:textId="77777777" w:rsidR="008E4482" w:rsidRDefault="008E4482" w:rsidP="006D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229F5" w14:textId="77777777" w:rsidR="008E4482" w:rsidRDefault="008E4482" w:rsidP="006D252C">
      <w:pPr>
        <w:spacing w:after="0" w:line="240" w:lineRule="auto"/>
      </w:pPr>
      <w:r>
        <w:separator/>
      </w:r>
    </w:p>
  </w:footnote>
  <w:footnote w:type="continuationSeparator" w:id="0">
    <w:p w14:paraId="2287A6FC" w14:textId="77777777" w:rsidR="008E4482" w:rsidRDefault="008E4482" w:rsidP="006D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428969427"/>
      <w:docPartObj>
        <w:docPartGallery w:val="Page Numbers (Top of Page)"/>
        <w:docPartUnique/>
      </w:docPartObj>
    </w:sdtPr>
    <w:sdtEndPr/>
    <w:sdtContent>
      <w:p w14:paraId="695B449A" w14:textId="347C7984" w:rsidR="006D252C" w:rsidRPr="006D252C" w:rsidRDefault="006D252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25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5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5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3E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5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D16F46" w14:textId="77777777" w:rsidR="006D252C" w:rsidRPr="006D252C" w:rsidRDefault="006D252C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025"/>
    <w:multiLevelType w:val="hybridMultilevel"/>
    <w:tmpl w:val="060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F6FDE"/>
    <w:multiLevelType w:val="hybridMultilevel"/>
    <w:tmpl w:val="AED47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01"/>
    <w:rsid w:val="00157301"/>
    <w:rsid w:val="001B3C47"/>
    <w:rsid w:val="002D21A9"/>
    <w:rsid w:val="00517F9D"/>
    <w:rsid w:val="0058428B"/>
    <w:rsid w:val="006D252C"/>
    <w:rsid w:val="00741A1B"/>
    <w:rsid w:val="007C3E95"/>
    <w:rsid w:val="00833BE4"/>
    <w:rsid w:val="008E4482"/>
    <w:rsid w:val="00A633E6"/>
    <w:rsid w:val="00B419E6"/>
    <w:rsid w:val="00C4616E"/>
    <w:rsid w:val="00CF6FAA"/>
    <w:rsid w:val="00D44BD6"/>
    <w:rsid w:val="00DB41B5"/>
    <w:rsid w:val="00EA645B"/>
    <w:rsid w:val="00EC11D5"/>
    <w:rsid w:val="00F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B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B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52C"/>
  </w:style>
  <w:style w:type="paragraph" w:styleId="a7">
    <w:name w:val="footer"/>
    <w:basedOn w:val="a"/>
    <w:link w:val="a8"/>
    <w:uiPriority w:val="99"/>
    <w:unhideWhenUsed/>
    <w:rsid w:val="006D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B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52C"/>
  </w:style>
  <w:style w:type="paragraph" w:styleId="a7">
    <w:name w:val="footer"/>
    <w:basedOn w:val="a"/>
    <w:link w:val="a8"/>
    <w:uiPriority w:val="99"/>
    <w:unhideWhenUsed/>
    <w:rsid w:val="006D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Шатунова</dc:creator>
  <cp:lastModifiedBy>Екатерина Волкова</cp:lastModifiedBy>
  <cp:revision>2</cp:revision>
  <dcterms:created xsi:type="dcterms:W3CDTF">2021-11-26T04:48:00Z</dcterms:created>
  <dcterms:modified xsi:type="dcterms:W3CDTF">2021-11-26T04:48:00Z</dcterms:modified>
</cp:coreProperties>
</file>