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47" w:rsidRDefault="00247647" w:rsidP="00247647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47647">
        <w:rPr>
          <w:rFonts w:ascii="Times New Roman" w:eastAsia="Calibri" w:hAnsi="Times New Roman" w:cs="Times New Roman"/>
          <w:b/>
          <w:sz w:val="24"/>
          <w:szCs w:val="24"/>
        </w:rPr>
        <w:t>УТВЕРЖДЁН:</w:t>
      </w:r>
    </w:p>
    <w:p w:rsidR="0036166F" w:rsidRPr="00DD4F42" w:rsidRDefault="0036166F" w:rsidP="003616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4F42">
        <w:rPr>
          <w:rFonts w:ascii="Times New Roman" w:eastAsia="Calibri" w:hAnsi="Times New Roman" w:cs="Times New Roman"/>
          <w:sz w:val="24"/>
          <w:szCs w:val="24"/>
        </w:rPr>
        <w:t xml:space="preserve">решением </w:t>
      </w:r>
      <w:r w:rsidRPr="00DD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proofErr w:type="gramStart"/>
      <w:r w:rsidRPr="00DD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DD4F42">
        <w:rPr>
          <w:rFonts w:ascii="Times New Roman" w:eastAsia="Calibri" w:hAnsi="Times New Roman" w:cs="Times New Roman"/>
          <w:sz w:val="24"/>
          <w:szCs w:val="24"/>
        </w:rPr>
        <w:t xml:space="preserve"> урегулированию</w:t>
      </w:r>
      <w:proofErr w:type="gramEnd"/>
      <w:r w:rsidRPr="00DD4F42">
        <w:rPr>
          <w:rFonts w:ascii="Times New Roman" w:eastAsia="Calibri" w:hAnsi="Times New Roman" w:cs="Times New Roman"/>
          <w:sz w:val="24"/>
          <w:szCs w:val="24"/>
        </w:rPr>
        <w:t xml:space="preserve"> конфликта интересов</w:t>
      </w:r>
    </w:p>
    <w:p w:rsidR="0036166F" w:rsidRPr="00DD4F42" w:rsidRDefault="0036166F" w:rsidP="003616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4F42">
        <w:rPr>
          <w:rFonts w:ascii="Times New Roman" w:eastAsia="Calibri" w:hAnsi="Times New Roman" w:cs="Times New Roman"/>
          <w:sz w:val="24"/>
          <w:szCs w:val="24"/>
        </w:rPr>
        <w:t xml:space="preserve"> руководителей муниципальных учреждений и предприятий</w:t>
      </w:r>
    </w:p>
    <w:p w:rsidR="00DD4F42" w:rsidRPr="00DD4F42" w:rsidRDefault="0036166F" w:rsidP="003616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4F42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</w:t>
      </w:r>
      <w:r w:rsidR="00E76DB9" w:rsidRPr="00DD4F42">
        <w:rPr>
          <w:rFonts w:ascii="Times New Roman" w:eastAsia="Calibri" w:hAnsi="Times New Roman" w:cs="Times New Roman"/>
          <w:sz w:val="24"/>
          <w:szCs w:val="24"/>
        </w:rPr>
        <w:t xml:space="preserve">«Городской округ </w:t>
      </w:r>
    </w:p>
    <w:p w:rsidR="0036166F" w:rsidRPr="00DD4F42" w:rsidRDefault="00E76DB9" w:rsidP="00DD4F4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4F42">
        <w:rPr>
          <w:rFonts w:ascii="Times New Roman" w:eastAsia="Calibri" w:hAnsi="Times New Roman" w:cs="Times New Roman"/>
          <w:sz w:val="24"/>
          <w:szCs w:val="24"/>
        </w:rPr>
        <w:t>«Город Глазов» Удмуртской Республики»</w:t>
      </w:r>
    </w:p>
    <w:p w:rsidR="0036166F" w:rsidRPr="00DD4F42" w:rsidRDefault="0036166F" w:rsidP="003616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DD4F42" w:rsidRPr="00DD4F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D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D4F42" w:rsidRPr="00DD4F42">
        <w:rPr>
          <w:rFonts w:ascii="Times New Roman" w:eastAsia="Calibri" w:hAnsi="Times New Roman" w:cs="Times New Roman"/>
          <w:sz w:val="24"/>
          <w:szCs w:val="24"/>
        </w:rPr>
        <w:t>29.08.2024</w:t>
      </w:r>
    </w:p>
    <w:p w:rsidR="002758CD" w:rsidRDefault="002758CD" w:rsidP="00361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4F42" w:rsidRPr="00DD4F42" w:rsidRDefault="00DD4F42" w:rsidP="00DD4F4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ОТЧЁТ</w:t>
      </w:r>
    </w:p>
    <w:p w:rsidR="003B13CF" w:rsidRDefault="00DD4F42" w:rsidP="00DD4F4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4F42">
        <w:rPr>
          <w:rFonts w:ascii="Times New Roman" w:eastAsia="Calibri" w:hAnsi="Times New Roman" w:cs="Times New Roman"/>
          <w:b/>
          <w:sz w:val="24"/>
          <w:szCs w:val="24"/>
        </w:rPr>
        <w:t>о работе</w:t>
      </w:r>
      <w:r w:rsidRPr="00DD4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по</w:t>
      </w:r>
      <w:r w:rsidRPr="00DD4F42">
        <w:rPr>
          <w:rFonts w:ascii="Times New Roman" w:eastAsia="Calibri" w:hAnsi="Times New Roman" w:cs="Times New Roman"/>
          <w:b/>
          <w:sz w:val="24"/>
          <w:szCs w:val="24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«Городской округ «Город Глазов» Удмуртской Республики»</w:t>
      </w:r>
      <w:r w:rsidR="003B13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758CD" w:rsidRPr="00DD4F42" w:rsidRDefault="003B13CF" w:rsidP="00DD4F4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первом полугодии 2024 года</w:t>
      </w:r>
    </w:p>
    <w:p w:rsidR="00DD4F42" w:rsidRDefault="00DD4F42" w:rsidP="00DD4F4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58CD" w:rsidRPr="002758CD" w:rsidRDefault="002758CD" w:rsidP="00871811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Работа 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урегулированию конфликта интересов руководителей муниципальных учреждений и предприятий муниципального образования «</w:t>
      </w:r>
      <w:r w:rsidR="00E76DB9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Pr="002758CD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E76DB9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Положением о комиссии по урегулированию конфликта интересов руководителей муниципальных учреждений и предприятий муниципального образования</w:t>
      </w:r>
      <w:r w:rsidR="00236965" w:rsidRPr="0023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6965">
        <w:rPr>
          <w:rFonts w:ascii="Times New Roman" w:eastAsia="Calibri" w:hAnsi="Times New Roman" w:cs="Times New Roman"/>
          <w:sz w:val="24"/>
          <w:szCs w:val="24"/>
        </w:rPr>
        <w:t>«Городской округ «</w:t>
      </w:r>
      <w:r w:rsidR="00236965" w:rsidRPr="002758CD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236965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  <w:r w:rsidR="00DD4F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города Глазова от 21.07.2017 №12/33 (в ред. от 28.11.2017 №12/44, от 19.06.2018 №12/18, от 06.12.2018 №21/9, 29.05.2020 №21/30, от 23.11.2022 №21/29, 24.10.2023 №21/29</w:t>
      </w:r>
      <w:r w:rsidR="00D77C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7C47" w:rsidRPr="00D77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C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18.03.2024 №21/5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2758CD">
        <w:rPr>
          <w:rFonts w:ascii="Times New Roman" w:eastAsia="Calibri" w:hAnsi="Times New Roman" w:cs="Times New Roman"/>
          <w:sz w:val="24"/>
          <w:szCs w:val="24"/>
        </w:rPr>
        <w:t>планом, утвер</w:t>
      </w:r>
      <w:r w:rsidR="00DD4F42">
        <w:rPr>
          <w:rFonts w:ascii="Times New Roman" w:eastAsia="Calibri" w:hAnsi="Times New Roman" w:cs="Times New Roman"/>
          <w:sz w:val="24"/>
          <w:szCs w:val="24"/>
        </w:rPr>
        <w:t xml:space="preserve">жденным протоколом комиссии от </w:t>
      </w:r>
      <w:r w:rsidRPr="002758CD">
        <w:rPr>
          <w:rFonts w:ascii="Times New Roman" w:eastAsia="Calibri" w:hAnsi="Times New Roman" w:cs="Times New Roman"/>
          <w:sz w:val="24"/>
          <w:szCs w:val="24"/>
        </w:rPr>
        <w:t>28.12.2023г.</w:t>
      </w:r>
    </w:p>
    <w:p w:rsidR="002758CD" w:rsidRPr="002758CD" w:rsidRDefault="002758CD" w:rsidP="00871811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D4F42">
        <w:rPr>
          <w:rFonts w:ascii="Times New Roman" w:eastAsia="Calibri" w:hAnsi="Times New Roman" w:cs="Times New Roman"/>
          <w:sz w:val="24"/>
          <w:szCs w:val="24"/>
        </w:rPr>
        <w:t>первом полугодии 2024 года проведено 2 заседания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комиссии по урегулированию конфликта интересов руководителей муниципальных учреждений и предприятий муниципального образования</w:t>
      </w:r>
      <w:r w:rsidR="00236965" w:rsidRPr="0023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6965">
        <w:rPr>
          <w:rFonts w:ascii="Times New Roman" w:eastAsia="Calibri" w:hAnsi="Times New Roman" w:cs="Times New Roman"/>
          <w:sz w:val="24"/>
          <w:szCs w:val="24"/>
        </w:rPr>
        <w:t>«Городской округ «</w:t>
      </w:r>
      <w:r w:rsidR="00236965" w:rsidRPr="002758CD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236965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  <w:r w:rsidR="00DD4F42">
        <w:rPr>
          <w:rFonts w:ascii="Times New Roman" w:eastAsia="Calibri" w:hAnsi="Times New Roman" w:cs="Times New Roman"/>
          <w:sz w:val="24"/>
          <w:szCs w:val="24"/>
        </w:rPr>
        <w:t>, на котором рассмотрены 2 вопроса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, по результатам которого принято следующее решение: </w:t>
      </w:r>
    </w:p>
    <w:p w:rsidR="002758CD" w:rsidRPr="002758CD" w:rsidRDefault="002758CD" w:rsidP="00871811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0728">
        <w:rPr>
          <w:rFonts w:ascii="Times New Roman" w:eastAsia="Calibri" w:hAnsi="Times New Roman" w:cs="Times New Roman"/>
          <w:sz w:val="24"/>
          <w:szCs w:val="24"/>
        </w:rPr>
        <w:t xml:space="preserve">установить, что руководителем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муниципального учреждения не соблюдены требования об урегулировании конфликта интересов, рекомендовано Главе города Глазова применить к </w:t>
      </w:r>
      <w:r w:rsidR="00780728">
        <w:rPr>
          <w:rFonts w:ascii="Times New Roman" w:eastAsia="Calibri" w:hAnsi="Times New Roman" w:cs="Times New Roman"/>
          <w:sz w:val="24"/>
          <w:szCs w:val="24"/>
        </w:rPr>
        <w:t xml:space="preserve">руководителю муниципального </w:t>
      </w:r>
      <w:r w:rsidRPr="002758CD">
        <w:rPr>
          <w:rFonts w:ascii="Times New Roman" w:eastAsia="Calibri" w:hAnsi="Times New Roman" w:cs="Times New Roman"/>
          <w:sz w:val="24"/>
          <w:szCs w:val="24"/>
        </w:rPr>
        <w:t>учреждения меру дисциплинарного взыскания (протокол от 14.05.2024 №1);</w:t>
      </w:r>
    </w:p>
    <w:p w:rsidR="002758CD" w:rsidRPr="002758CD" w:rsidRDefault="002758CD" w:rsidP="00871811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2) признать, что при исполнении </w:t>
      </w:r>
      <w:r w:rsidR="00780728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учреждения должностных обязанностей личная заинтересованность может привести к конфликту интересов, рекомендовать </w:t>
      </w:r>
      <w:r w:rsidR="00780728">
        <w:rPr>
          <w:rFonts w:ascii="Times New Roman" w:eastAsia="Calibri" w:hAnsi="Times New Roman" w:cs="Times New Roman"/>
          <w:sz w:val="24"/>
          <w:szCs w:val="24"/>
        </w:rPr>
        <w:t xml:space="preserve">руководителю муниципального учреждения </w:t>
      </w:r>
      <w:r w:rsidRPr="002758CD">
        <w:rPr>
          <w:rFonts w:ascii="Times New Roman" w:eastAsia="Calibri" w:hAnsi="Times New Roman" w:cs="Times New Roman"/>
          <w:sz w:val="24"/>
          <w:szCs w:val="24"/>
        </w:rPr>
        <w:t>принять меры по урегулированию конфликта интересов или по недопущению его возникнове</w:t>
      </w:r>
      <w:r w:rsidR="001E61EF">
        <w:rPr>
          <w:rFonts w:ascii="Times New Roman" w:eastAsia="Calibri" w:hAnsi="Times New Roman" w:cs="Times New Roman"/>
          <w:sz w:val="24"/>
          <w:szCs w:val="24"/>
        </w:rPr>
        <w:t>ния (протокол от 04.06.2024 №2).</w:t>
      </w:r>
    </w:p>
    <w:p w:rsidR="00871811" w:rsidRDefault="002758CD" w:rsidP="008718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431">
        <w:rPr>
          <w:rFonts w:ascii="Times New Roman" w:hAnsi="Times New Roman" w:cs="Times New Roman"/>
          <w:sz w:val="24"/>
          <w:szCs w:val="24"/>
        </w:rPr>
        <w:t>С руководителем</w:t>
      </w:r>
      <w:bookmarkStart w:id="0" w:name="_GoBack"/>
      <w:bookmarkEnd w:id="0"/>
      <w:r w:rsidR="00DD4F42">
        <w:rPr>
          <w:rFonts w:ascii="Times New Roman" w:hAnsi="Times New Roman" w:cs="Times New Roman"/>
          <w:sz w:val="24"/>
          <w:szCs w:val="24"/>
        </w:rPr>
        <w:t xml:space="preserve"> муниципального учреждения</w:t>
      </w:r>
      <w:r w:rsidR="00871811" w:rsidRPr="00A06FF2">
        <w:rPr>
          <w:rFonts w:ascii="Times New Roman" w:hAnsi="Times New Roman" w:cs="Times New Roman"/>
          <w:sz w:val="24"/>
          <w:szCs w:val="24"/>
        </w:rPr>
        <w:t xml:space="preserve"> </w:t>
      </w:r>
      <w:r w:rsidR="00871811">
        <w:rPr>
          <w:rFonts w:ascii="Times New Roman" w:hAnsi="Times New Roman" w:cs="Times New Roman"/>
          <w:sz w:val="24"/>
          <w:szCs w:val="24"/>
        </w:rPr>
        <w:t xml:space="preserve">членами комиссии </w:t>
      </w:r>
      <w:r w:rsidR="00871811" w:rsidRPr="00A06FF2">
        <w:rPr>
          <w:rFonts w:ascii="Times New Roman" w:hAnsi="Times New Roman" w:cs="Times New Roman"/>
          <w:sz w:val="24"/>
          <w:szCs w:val="24"/>
        </w:rPr>
        <w:t>проведена беседа</w:t>
      </w:r>
      <w:r w:rsidR="00871811">
        <w:rPr>
          <w:rFonts w:ascii="Times New Roman" w:hAnsi="Times New Roman" w:cs="Times New Roman"/>
          <w:sz w:val="24"/>
          <w:szCs w:val="24"/>
        </w:rPr>
        <w:t>,</w:t>
      </w:r>
      <w:r w:rsidR="00871811" w:rsidRPr="00A06FF2">
        <w:rPr>
          <w:rFonts w:ascii="Times New Roman" w:hAnsi="Times New Roman" w:cs="Times New Roman"/>
          <w:sz w:val="24"/>
          <w:szCs w:val="24"/>
        </w:rPr>
        <w:t xml:space="preserve"> разъяснены требования законодательства о проти</w:t>
      </w:r>
      <w:r w:rsidR="00DD4F42">
        <w:rPr>
          <w:rFonts w:ascii="Times New Roman" w:hAnsi="Times New Roman" w:cs="Times New Roman"/>
          <w:sz w:val="24"/>
          <w:szCs w:val="24"/>
        </w:rPr>
        <w:t>водействии коррупции</w:t>
      </w:r>
      <w:r w:rsidR="00871811" w:rsidRPr="00A06FF2">
        <w:rPr>
          <w:rFonts w:ascii="Times New Roman" w:hAnsi="Times New Roman" w:cs="Times New Roman"/>
          <w:sz w:val="24"/>
          <w:szCs w:val="24"/>
        </w:rPr>
        <w:t xml:space="preserve">. </w:t>
      </w:r>
      <w:r w:rsidR="00DD4F42">
        <w:rPr>
          <w:rFonts w:ascii="Times New Roman" w:hAnsi="Times New Roman" w:cs="Times New Roman"/>
          <w:sz w:val="24"/>
          <w:szCs w:val="24"/>
        </w:rPr>
        <w:t>В первой половине 2024 года з</w:t>
      </w:r>
      <w:r w:rsidR="00236965">
        <w:rPr>
          <w:rFonts w:ascii="Times New Roman" w:hAnsi="Times New Roman" w:cs="Times New Roman"/>
          <w:sz w:val="24"/>
          <w:szCs w:val="24"/>
        </w:rPr>
        <w:t>аявления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от руководителей муницип</w:t>
      </w:r>
      <w:r w:rsidR="007A3DEA">
        <w:rPr>
          <w:rFonts w:ascii="Times New Roman" w:hAnsi="Times New Roman" w:cs="Times New Roman"/>
          <w:sz w:val="24"/>
          <w:szCs w:val="24"/>
        </w:rPr>
        <w:t xml:space="preserve">альных учреждений не поступали. </w:t>
      </w:r>
      <w:r w:rsidR="00871811" w:rsidRPr="002758C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26B6E">
        <w:rPr>
          <w:rFonts w:ascii="Times New Roman" w:eastAsia="Calibri" w:hAnsi="Times New Roman" w:cs="Times New Roman"/>
          <w:sz w:val="24"/>
          <w:szCs w:val="24"/>
        </w:rPr>
        <w:t>первом полугодии 2024 года</w:t>
      </w:r>
      <w:r w:rsidR="00871811" w:rsidRPr="002758CD">
        <w:rPr>
          <w:rFonts w:ascii="Times New Roman" w:eastAsia="Calibri" w:hAnsi="Times New Roman" w:cs="Times New Roman"/>
          <w:sz w:val="24"/>
          <w:szCs w:val="24"/>
        </w:rPr>
        <w:t xml:space="preserve"> проводился мониторинг изменений в сфере законодательства о противодействии коррупции, оказывалась консультационная и методическая помощь по соблюдению требований законодательства о противодействии коррупции руководителям муниципальных учреждений и предприятий.</w:t>
      </w:r>
      <w:r w:rsidR="00871811" w:rsidRPr="00A06FF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04D18" w:rsidRDefault="002758CD" w:rsidP="00871811">
      <w:pPr>
        <w:spacing w:line="276" w:lineRule="auto"/>
      </w:pP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В целом, план в</w:t>
      </w:r>
      <w:r w:rsidR="00247647">
        <w:rPr>
          <w:rFonts w:ascii="Times New Roman" w:eastAsia="Calibri" w:hAnsi="Times New Roman" w:cs="Times New Roman"/>
          <w:sz w:val="24"/>
          <w:szCs w:val="24"/>
        </w:rPr>
        <w:t xml:space="preserve"> первом полугодии 2024 года</w:t>
      </w:r>
      <w:r w:rsidR="00247647" w:rsidRPr="002476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7647" w:rsidRPr="002758CD">
        <w:rPr>
          <w:rFonts w:ascii="Times New Roman" w:eastAsia="Calibri" w:hAnsi="Times New Roman" w:cs="Times New Roman"/>
          <w:sz w:val="24"/>
          <w:szCs w:val="24"/>
        </w:rPr>
        <w:t>исполнен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.    </w:t>
      </w:r>
    </w:p>
    <w:sectPr w:rsidR="0010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E"/>
    <w:rsid w:val="00104D18"/>
    <w:rsid w:val="001E61EF"/>
    <w:rsid w:val="00236965"/>
    <w:rsid w:val="00247647"/>
    <w:rsid w:val="002758CD"/>
    <w:rsid w:val="0036166F"/>
    <w:rsid w:val="00384431"/>
    <w:rsid w:val="003B13CF"/>
    <w:rsid w:val="005E14EE"/>
    <w:rsid w:val="00780728"/>
    <w:rsid w:val="007A3DEA"/>
    <w:rsid w:val="00871811"/>
    <w:rsid w:val="00D26B6E"/>
    <w:rsid w:val="00D77C47"/>
    <w:rsid w:val="00DD4F42"/>
    <w:rsid w:val="00E7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BD098-3225-4F81-AC22-2BB725FD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2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Надежда Александровна</dc:creator>
  <cp:keywords/>
  <dc:description/>
  <cp:lastModifiedBy>Трефилова Надежда Александровна</cp:lastModifiedBy>
  <cp:revision>16</cp:revision>
  <dcterms:created xsi:type="dcterms:W3CDTF">2025-09-23T05:51:00Z</dcterms:created>
  <dcterms:modified xsi:type="dcterms:W3CDTF">2025-09-23T13:02:00Z</dcterms:modified>
</cp:coreProperties>
</file>