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252" w:rsidRPr="006A7252" w:rsidRDefault="006A7252" w:rsidP="006A7252">
      <w:pPr>
        <w:rPr>
          <w:rFonts w:cstheme="minorHAnsi"/>
          <w:b/>
          <w:sz w:val="26"/>
          <w:szCs w:val="26"/>
        </w:rPr>
      </w:pPr>
      <w:r w:rsidRPr="006A7252">
        <w:rPr>
          <w:rFonts w:cstheme="minorHAnsi"/>
          <w:b/>
          <w:sz w:val="26"/>
          <w:szCs w:val="26"/>
        </w:rPr>
        <w:t>На 2026 год заложено 10 735 000 руб.</w:t>
      </w:r>
    </w:p>
    <w:p w:rsidR="006A7252" w:rsidRPr="006A7252" w:rsidRDefault="006A7252" w:rsidP="006A7252">
      <w:pPr>
        <w:rPr>
          <w:rFonts w:cstheme="minorHAnsi"/>
          <w:sz w:val="26"/>
          <w:szCs w:val="26"/>
        </w:rPr>
      </w:pPr>
      <w:r w:rsidRPr="006A7252">
        <w:rPr>
          <w:rFonts w:cstheme="minorHAnsi"/>
          <w:sz w:val="26"/>
          <w:szCs w:val="26"/>
        </w:rPr>
        <w:t xml:space="preserve">Факт выполнения за 3 месяца – </w:t>
      </w:r>
      <w:r>
        <w:rPr>
          <w:rFonts w:cstheme="minorHAnsi"/>
          <w:b/>
          <w:color w:val="000000"/>
          <w:sz w:val="26"/>
          <w:szCs w:val="26"/>
        </w:rPr>
        <w:t>2 432 85</w:t>
      </w:r>
      <w:r w:rsidRPr="006A7252">
        <w:rPr>
          <w:rFonts w:cstheme="minorHAnsi"/>
          <w:b/>
          <w:color w:val="000000"/>
          <w:sz w:val="26"/>
          <w:szCs w:val="26"/>
        </w:rPr>
        <w:t xml:space="preserve">0 </w:t>
      </w:r>
      <w:r w:rsidRPr="006A7252">
        <w:rPr>
          <w:rFonts w:cstheme="minorHAnsi"/>
          <w:sz w:val="26"/>
          <w:szCs w:val="26"/>
        </w:rPr>
        <w:t>руб. (</w:t>
      </w:r>
      <w:r>
        <w:rPr>
          <w:rFonts w:cstheme="minorHAnsi"/>
          <w:sz w:val="26"/>
          <w:szCs w:val="26"/>
        </w:rPr>
        <w:t xml:space="preserve">22 </w:t>
      </w:r>
      <w:r w:rsidRPr="006A7252">
        <w:rPr>
          <w:rFonts w:cstheme="minorHAnsi"/>
          <w:sz w:val="26"/>
          <w:szCs w:val="26"/>
        </w:rPr>
        <w:t>% от плана)</w:t>
      </w:r>
    </w:p>
    <w:p w:rsidR="006A7252" w:rsidRPr="006A7252" w:rsidRDefault="006A7252" w:rsidP="006A7252">
      <w:pPr>
        <w:rPr>
          <w:rFonts w:cstheme="minorHAnsi"/>
          <w:sz w:val="26"/>
          <w:szCs w:val="26"/>
        </w:rPr>
      </w:pPr>
    </w:p>
    <w:p w:rsidR="006A7252" w:rsidRPr="006A7252" w:rsidRDefault="006A7252" w:rsidP="006A7252">
      <w:pPr>
        <w:jc w:val="center"/>
        <w:rPr>
          <w:rFonts w:cstheme="minorHAnsi"/>
          <w:b/>
          <w:sz w:val="26"/>
          <w:szCs w:val="26"/>
        </w:rPr>
      </w:pPr>
      <w:r w:rsidRPr="006A7252">
        <w:rPr>
          <w:rFonts w:cstheme="minorHAnsi"/>
          <w:b/>
          <w:sz w:val="26"/>
          <w:szCs w:val="26"/>
        </w:rPr>
        <w:t>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6A7252" w:rsidRPr="006A7252" w:rsidTr="00A3214E">
        <w:tc>
          <w:tcPr>
            <w:tcW w:w="4853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853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6A7252">
              <w:rPr>
                <w:rFonts w:cstheme="minorHAnsi"/>
                <w:b/>
                <w:sz w:val="26"/>
                <w:szCs w:val="26"/>
              </w:rPr>
              <w:t>План на весь год</w:t>
            </w:r>
          </w:p>
        </w:tc>
        <w:tc>
          <w:tcPr>
            <w:tcW w:w="4854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6A7252">
              <w:rPr>
                <w:rFonts w:cstheme="minorHAnsi"/>
                <w:b/>
                <w:sz w:val="26"/>
                <w:szCs w:val="26"/>
              </w:rPr>
              <w:t xml:space="preserve">Факт на конец </w:t>
            </w:r>
            <w:r>
              <w:rPr>
                <w:rFonts w:cstheme="minorHAnsi"/>
                <w:b/>
                <w:sz w:val="26"/>
                <w:szCs w:val="26"/>
              </w:rPr>
              <w:t>марта</w:t>
            </w:r>
          </w:p>
        </w:tc>
      </w:tr>
      <w:tr w:rsidR="006A7252" w:rsidRPr="006A7252" w:rsidTr="00A3214E">
        <w:tc>
          <w:tcPr>
            <w:tcW w:w="4853" w:type="dxa"/>
            <w:vAlign w:val="center"/>
          </w:tcPr>
          <w:p w:rsidR="006A7252" w:rsidRPr="00C84F5E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музыкальная школа № 1</w:t>
            </w:r>
          </w:p>
        </w:tc>
        <w:tc>
          <w:tcPr>
            <w:tcW w:w="4853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6A7252">
              <w:rPr>
                <w:rFonts w:cstheme="minorHAnsi"/>
                <w:sz w:val="26"/>
                <w:szCs w:val="26"/>
              </w:rPr>
              <w:t>514 800</w:t>
            </w:r>
          </w:p>
        </w:tc>
        <w:tc>
          <w:tcPr>
            <w:tcW w:w="4854" w:type="dxa"/>
            <w:vAlign w:val="center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6A7252">
              <w:rPr>
                <w:rFonts w:cstheme="minorHAnsi"/>
                <w:color w:val="000000"/>
                <w:sz w:val="26"/>
                <w:szCs w:val="26"/>
              </w:rPr>
              <w:t>0 (0 %)</w:t>
            </w:r>
          </w:p>
        </w:tc>
      </w:tr>
      <w:tr w:rsidR="006A7252" w:rsidRPr="006A7252" w:rsidTr="00A3214E">
        <w:tc>
          <w:tcPr>
            <w:tcW w:w="4853" w:type="dxa"/>
            <w:vAlign w:val="center"/>
          </w:tcPr>
          <w:p w:rsidR="006A7252" w:rsidRPr="00C84F5E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школа искусств № 2</w:t>
            </w:r>
          </w:p>
        </w:tc>
        <w:tc>
          <w:tcPr>
            <w:tcW w:w="4853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6A7252">
              <w:rPr>
                <w:rFonts w:cstheme="minorHAnsi"/>
                <w:sz w:val="26"/>
                <w:szCs w:val="26"/>
              </w:rPr>
              <w:t>697 200</w:t>
            </w:r>
          </w:p>
        </w:tc>
        <w:tc>
          <w:tcPr>
            <w:tcW w:w="4854" w:type="dxa"/>
            <w:vAlign w:val="center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6A7252">
              <w:rPr>
                <w:rFonts w:cstheme="minorHAnsi"/>
                <w:color w:val="000000"/>
                <w:sz w:val="26"/>
                <w:szCs w:val="26"/>
              </w:rPr>
              <w:t>27 500 (4 %)</w:t>
            </w:r>
          </w:p>
        </w:tc>
      </w:tr>
      <w:tr w:rsidR="006A7252" w:rsidRPr="006A7252" w:rsidTr="00A3214E">
        <w:tc>
          <w:tcPr>
            <w:tcW w:w="4853" w:type="dxa"/>
            <w:vAlign w:val="center"/>
          </w:tcPr>
          <w:p w:rsidR="006A7252" w:rsidRPr="00C84F5E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школа искусств № 3</w:t>
            </w:r>
          </w:p>
        </w:tc>
        <w:tc>
          <w:tcPr>
            <w:tcW w:w="4853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6A7252">
              <w:rPr>
                <w:rFonts w:cstheme="minorHAnsi"/>
                <w:sz w:val="26"/>
                <w:szCs w:val="26"/>
              </w:rPr>
              <w:t>475 300</w:t>
            </w:r>
          </w:p>
        </w:tc>
        <w:tc>
          <w:tcPr>
            <w:tcW w:w="4854" w:type="dxa"/>
            <w:vAlign w:val="center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6A7252">
              <w:rPr>
                <w:rFonts w:cstheme="minorHAnsi"/>
                <w:color w:val="000000"/>
                <w:sz w:val="26"/>
                <w:szCs w:val="26"/>
              </w:rPr>
              <w:t>193 400 (41 %)</w:t>
            </w:r>
          </w:p>
        </w:tc>
      </w:tr>
      <w:tr w:rsidR="006A7252" w:rsidRPr="006A7252" w:rsidTr="00A3214E">
        <w:tc>
          <w:tcPr>
            <w:tcW w:w="4853" w:type="dxa"/>
            <w:tcBorders>
              <w:bottom w:val="single" w:sz="4" w:space="0" w:color="auto"/>
            </w:tcBorders>
            <w:vAlign w:val="center"/>
          </w:tcPr>
          <w:p w:rsidR="006A7252" w:rsidRPr="00C84F5E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художественная школа</w:t>
            </w:r>
          </w:p>
        </w:tc>
        <w:tc>
          <w:tcPr>
            <w:tcW w:w="4853" w:type="dxa"/>
            <w:tcBorders>
              <w:bottom w:val="single" w:sz="4" w:space="0" w:color="auto"/>
            </w:tcBorders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6A7252">
              <w:rPr>
                <w:rFonts w:cstheme="minorHAnsi"/>
                <w:sz w:val="26"/>
                <w:szCs w:val="26"/>
              </w:rPr>
              <w:t>480 200</w:t>
            </w:r>
          </w:p>
        </w:tc>
        <w:tc>
          <w:tcPr>
            <w:tcW w:w="4854" w:type="dxa"/>
            <w:tcBorders>
              <w:bottom w:val="single" w:sz="4" w:space="0" w:color="auto"/>
            </w:tcBorders>
            <w:vAlign w:val="center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6A7252">
              <w:rPr>
                <w:rFonts w:cstheme="minorHAnsi"/>
                <w:color w:val="000000"/>
                <w:sz w:val="26"/>
                <w:szCs w:val="26"/>
              </w:rPr>
              <w:t>57 700 (12 %)</w:t>
            </w:r>
          </w:p>
        </w:tc>
      </w:tr>
      <w:tr w:rsidR="006A7252" w:rsidRPr="006A7252" w:rsidTr="00A3214E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6A7252">
              <w:rPr>
                <w:rFonts w:cstheme="minorHAnsi"/>
                <w:b/>
                <w:sz w:val="26"/>
                <w:szCs w:val="26"/>
              </w:rPr>
              <w:t>Итого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A7252">
              <w:rPr>
                <w:rFonts w:cstheme="minorHAnsi"/>
                <w:b/>
                <w:bCs/>
                <w:sz w:val="26"/>
                <w:szCs w:val="26"/>
              </w:rPr>
              <w:t>2 167 500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6A7252">
              <w:rPr>
                <w:rFonts w:cstheme="minorHAnsi"/>
                <w:b/>
                <w:sz w:val="26"/>
                <w:szCs w:val="26"/>
              </w:rPr>
              <w:t>278 600 (13 %)</w:t>
            </w:r>
          </w:p>
        </w:tc>
      </w:tr>
    </w:tbl>
    <w:p w:rsidR="006A7252" w:rsidRPr="006A7252" w:rsidRDefault="006A7252" w:rsidP="006A7252">
      <w:pPr>
        <w:spacing w:line="360" w:lineRule="auto"/>
        <w:rPr>
          <w:rFonts w:cstheme="minorHAnsi"/>
          <w:b/>
          <w:sz w:val="26"/>
          <w:szCs w:val="26"/>
        </w:rPr>
      </w:pPr>
      <w:bookmarkStart w:id="0" w:name="_GoBack"/>
      <w:bookmarkEnd w:id="0"/>
    </w:p>
    <w:p w:rsidR="006A7252" w:rsidRPr="006A7252" w:rsidRDefault="006A7252" w:rsidP="006A7252">
      <w:pPr>
        <w:spacing w:line="360" w:lineRule="auto"/>
        <w:jc w:val="center"/>
        <w:rPr>
          <w:rFonts w:cstheme="minorHAnsi"/>
          <w:b/>
          <w:sz w:val="26"/>
          <w:szCs w:val="26"/>
        </w:rPr>
      </w:pPr>
      <w:r w:rsidRPr="006A7252">
        <w:rPr>
          <w:rFonts w:cstheme="minorHAnsi"/>
          <w:b/>
          <w:sz w:val="26"/>
          <w:szCs w:val="26"/>
        </w:rPr>
        <w:t>Учреждения культуры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6A7252" w:rsidRPr="006A7252" w:rsidTr="00A3214E">
        <w:tc>
          <w:tcPr>
            <w:tcW w:w="4853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853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6A7252">
              <w:rPr>
                <w:rFonts w:cstheme="minorHAnsi"/>
                <w:b/>
                <w:sz w:val="26"/>
                <w:szCs w:val="26"/>
              </w:rPr>
              <w:t>План на весь год</w:t>
            </w:r>
          </w:p>
        </w:tc>
        <w:tc>
          <w:tcPr>
            <w:tcW w:w="4854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6A7252">
              <w:rPr>
                <w:rFonts w:cstheme="minorHAnsi"/>
                <w:b/>
                <w:sz w:val="26"/>
                <w:szCs w:val="26"/>
              </w:rPr>
              <w:t xml:space="preserve">Факт на конец </w:t>
            </w:r>
            <w:r>
              <w:rPr>
                <w:rFonts w:cstheme="minorHAnsi"/>
                <w:b/>
                <w:sz w:val="26"/>
                <w:szCs w:val="26"/>
              </w:rPr>
              <w:t>марта</w:t>
            </w:r>
          </w:p>
        </w:tc>
      </w:tr>
      <w:tr w:rsidR="006A7252" w:rsidRPr="006A7252" w:rsidTr="00A3214E">
        <w:tc>
          <w:tcPr>
            <w:tcW w:w="4853" w:type="dxa"/>
            <w:vAlign w:val="center"/>
          </w:tcPr>
          <w:p w:rsidR="006A7252" w:rsidRPr="00C84F5E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Россия</w:t>
            </w:r>
          </w:p>
        </w:tc>
        <w:tc>
          <w:tcPr>
            <w:tcW w:w="4853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6A7252">
              <w:rPr>
                <w:rFonts w:cstheme="minorHAnsi"/>
                <w:color w:val="000000" w:themeColor="text1"/>
                <w:sz w:val="26"/>
                <w:szCs w:val="26"/>
              </w:rPr>
              <w:t>2 550 400</w:t>
            </w:r>
          </w:p>
        </w:tc>
        <w:tc>
          <w:tcPr>
            <w:tcW w:w="4854" w:type="dxa"/>
            <w:vAlign w:val="center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1 158</w:t>
            </w:r>
            <w:r w:rsidRPr="006A7252">
              <w:rPr>
                <w:rFonts w:cstheme="minorHAnsi"/>
                <w:sz w:val="26"/>
                <w:szCs w:val="26"/>
              </w:rPr>
              <w:t> </w:t>
            </w:r>
            <w:r>
              <w:rPr>
                <w:rFonts w:cstheme="minorHAnsi"/>
                <w:sz w:val="26"/>
                <w:szCs w:val="26"/>
              </w:rPr>
              <w:t>65</w:t>
            </w:r>
            <w:r w:rsidRPr="006A7252">
              <w:rPr>
                <w:rFonts w:cstheme="minorHAnsi"/>
                <w:sz w:val="26"/>
                <w:szCs w:val="26"/>
              </w:rPr>
              <w:t>0</w:t>
            </w:r>
            <w:r>
              <w:rPr>
                <w:rFonts w:cstheme="minorHAnsi"/>
                <w:sz w:val="26"/>
                <w:szCs w:val="26"/>
              </w:rPr>
              <w:t xml:space="preserve"> (45</w:t>
            </w:r>
            <w:r w:rsidRPr="006A7252">
              <w:rPr>
                <w:rFonts w:cstheme="minorHAnsi"/>
                <w:sz w:val="26"/>
                <w:szCs w:val="26"/>
              </w:rPr>
              <w:t xml:space="preserve"> %)</w:t>
            </w:r>
          </w:p>
        </w:tc>
      </w:tr>
      <w:tr w:rsidR="006A7252" w:rsidRPr="006A7252" w:rsidTr="00A3214E">
        <w:tc>
          <w:tcPr>
            <w:tcW w:w="4853" w:type="dxa"/>
            <w:vAlign w:val="center"/>
          </w:tcPr>
          <w:p w:rsidR="006A7252" w:rsidRPr="00C84F5E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Глазовский краеведческий музей</w:t>
            </w:r>
          </w:p>
        </w:tc>
        <w:tc>
          <w:tcPr>
            <w:tcW w:w="4853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6A7252">
              <w:rPr>
                <w:rFonts w:cstheme="minorHAnsi"/>
                <w:color w:val="000000" w:themeColor="text1"/>
                <w:sz w:val="26"/>
                <w:szCs w:val="26"/>
              </w:rPr>
              <w:t>1 750 400</w:t>
            </w:r>
          </w:p>
        </w:tc>
        <w:tc>
          <w:tcPr>
            <w:tcW w:w="4854" w:type="dxa"/>
            <w:vAlign w:val="center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6A7252">
              <w:rPr>
                <w:rFonts w:cstheme="minorHAnsi"/>
                <w:sz w:val="26"/>
                <w:szCs w:val="26"/>
              </w:rPr>
              <w:t>360 850 (21 %)</w:t>
            </w:r>
          </w:p>
        </w:tc>
      </w:tr>
      <w:tr w:rsidR="006A7252" w:rsidRPr="006A7252" w:rsidTr="00A3214E">
        <w:tc>
          <w:tcPr>
            <w:tcW w:w="4853" w:type="dxa"/>
            <w:vAlign w:val="center"/>
          </w:tcPr>
          <w:p w:rsidR="006A7252" w:rsidRPr="00C84F5E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Театр </w:t>
            </w:r>
            <w:r w:rsidRPr="00C84F5E">
              <w:rPr>
                <w:rFonts w:cstheme="minorHAnsi"/>
                <w:sz w:val="26"/>
                <w:szCs w:val="26"/>
              </w:rPr>
              <w:t>Парафраз</w:t>
            </w:r>
          </w:p>
        </w:tc>
        <w:tc>
          <w:tcPr>
            <w:tcW w:w="4853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6A7252">
              <w:rPr>
                <w:rFonts w:cstheme="minorHAnsi"/>
                <w:color w:val="000000" w:themeColor="text1"/>
                <w:sz w:val="26"/>
                <w:szCs w:val="26"/>
              </w:rPr>
              <w:t>1 700 000</w:t>
            </w:r>
          </w:p>
        </w:tc>
        <w:tc>
          <w:tcPr>
            <w:tcW w:w="4854" w:type="dxa"/>
            <w:vAlign w:val="center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6A7252">
              <w:rPr>
                <w:rFonts w:cstheme="minorHAnsi"/>
                <w:sz w:val="26"/>
                <w:szCs w:val="26"/>
              </w:rPr>
              <w:t>144 000 (8 %)</w:t>
            </w:r>
          </w:p>
        </w:tc>
      </w:tr>
      <w:tr w:rsidR="006A7252" w:rsidRPr="006A7252" w:rsidTr="00A3214E">
        <w:tc>
          <w:tcPr>
            <w:tcW w:w="4853" w:type="dxa"/>
            <w:vAlign w:val="center"/>
          </w:tcPr>
          <w:p w:rsidR="006A7252" w:rsidRPr="00C84F5E" w:rsidRDefault="006A7252" w:rsidP="006A7252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Централизованная библиотечная система</w:t>
            </w:r>
          </w:p>
        </w:tc>
        <w:tc>
          <w:tcPr>
            <w:tcW w:w="4853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6A7252">
              <w:rPr>
                <w:rFonts w:cstheme="minorHAnsi"/>
                <w:color w:val="000000" w:themeColor="text1"/>
                <w:sz w:val="26"/>
                <w:szCs w:val="26"/>
              </w:rPr>
              <w:t>1 850 000</w:t>
            </w:r>
          </w:p>
        </w:tc>
        <w:tc>
          <w:tcPr>
            <w:tcW w:w="4854" w:type="dxa"/>
            <w:vAlign w:val="center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6A7252">
              <w:rPr>
                <w:rFonts w:cstheme="minorHAnsi"/>
                <w:sz w:val="26"/>
                <w:szCs w:val="26"/>
              </w:rPr>
              <w:t>490 750 (26 %)</w:t>
            </w:r>
          </w:p>
        </w:tc>
      </w:tr>
      <w:tr w:rsidR="006A7252" w:rsidRPr="006A7252" w:rsidTr="00A3214E">
        <w:tc>
          <w:tcPr>
            <w:tcW w:w="4853" w:type="dxa"/>
            <w:vAlign w:val="center"/>
          </w:tcPr>
          <w:p w:rsidR="006A7252" w:rsidRPr="00C84F5E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Крылья</w:t>
            </w:r>
          </w:p>
        </w:tc>
        <w:tc>
          <w:tcPr>
            <w:tcW w:w="4853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26"/>
                <w:szCs w:val="26"/>
              </w:rPr>
            </w:pPr>
            <w:r w:rsidRPr="006A7252">
              <w:rPr>
                <w:rFonts w:cstheme="minorHAnsi"/>
                <w:color w:val="000000" w:themeColor="text1"/>
                <w:sz w:val="26"/>
                <w:szCs w:val="26"/>
              </w:rPr>
              <w:t>716 700</w:t>
            </w:r>
          </w:p>
        </w:tc>
        <w:tc>
          <w:tcPr>
            <w:tcW w:w="4854" w:type="dxa"/>
            <w:vAlign w:val="center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6A7252">
              <w:rPr>
                <w:rFonts w:cstheme="minorHAnsi"/>
                <w:sz w:val="26"/>
                <w:szCs w:val="26"/>
              </w:rPr>
              <w:t>-</w:t>
            </w:r>
          </w:p>
        </w:tc>
      </w:tr>
      <w:tr w:rsidR="006A7252" w:rsidRPr="006A7252" w:rsidTr="00A3214E">
        <w:tc>
          <w:tcPr>
            <w:tcW w:w="4853" w:type="dxa"/>
            <w:vAlign w:val="center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6A7252">
              <w:rPr>
                <w:rFonts w:cstheme="minorHAnsi"/>
                <w:b/>
                <w:sz w:val="26"/>
                <w:szCs w:val="26"/>
              </w:rPr>
              <w:t>Итого</w:t>
            </w:r>
          </w:p>
        </w:tc>
        <w:tc>
          <w:tcPr>
            <w:tcW w:w="4853" w:type="dxa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A7252">
              <w:rPr>
                <w:rFonts w:cstheme="minorHAnsi"/>
                <w:b/>
                <w:bCs/>
                <w:color w:val="000000" w:themeColor="text1"/>
                <w:sz w:val="26"/>
                <w:szCs w:val="26"/>
              </w:rPr>
              <w:t>8 567 500</w:t>
            </w:r>
          </w:p>
        </w:tc>
        <w:tc>
          <w:tcPr>
            <w:tcW w:w="4854" w:type="dxa"/>
            <w:vAlign w:val="center"/>
          </w:tcPr>
          <w:p w:rsidR="006A7252" w:rsidRPr="006A7252" w:rsidRDefault="006A7252" w:rsidP="006A7252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  <w:highlight w:val="yellow"/>
              </w:rPr>
            </w:pPr>
            <w:r w:rsidRPr="006A7252">
              <w:rPr>
                <w:rFonts w:cstheme="minorHAnsi"/>
                <w:b/>
                <w:sz w:val="26"/>
                <w:szCs w:val="26"/>
              </w:rPr>
              <w:t>2 154 250</w:t>
            </w:r>
            <w:r>
              <w:rPr>
                <w:rFonts w:cstheme="minorHAnsi"/>
                <w:b/>
                <w:sz w:val="26"/>
                <w:szCs w:val="26"/>
              </w:rPr>
              <w:t xml:space="preserve"> (25</w:t>
            </w:r>
            <w:r w:rsidRPr="006A7252">
              <w:rPr>
                <w:rFonts w:cstheme="minorHAnsi"/>
                <w:b/>
                <w:sz w:val="26"/>
                <w:szCs w:val="26"/>
              </w:rPr>
              <w:t xml:space="preserve"> %)</w:t>
            </w:r>
          </w:p>
        </w:tc>
      </w:tr>
    </w:tbl>
    <w:p w:rsidR="0082797E" w:rsidRDefault="0082797E"/>
    <w:sectPr w:rsidR="0082797E" w:rsidSect="006A725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252"/>
    <w:rsid w:val="006A7252"/>
    <w:rsid w:val="0082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DB3D0-F0F2-49E5-AAFB-00AB6F20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7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Горбушина Дарья Григорьевна</dc:creator>
  <cp:keywords/>
  <dc:description/>
  <cp:lastModifiedBy>Горбушина Дарья Григорьевна</cp:lastModifiedBy>
  <cp:revision>1</cp:revision>
  <dcterms:created xsi:type="dcterms:W3CDTF">2026-06-24T10:46:00Z</dcterms:created>
  <dcterms:modified xsi:type="dcterms:W3CDTF">2026-06-24T10:54:00Z</dcterms:modified>
</cp:coreProperties>
</file>